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B7FEB" w14:textId="14D28A06" w:rsidR="000772C5" w:rsidRDefault="000772C5" w:rsidP="00331D9E">
      <w:pPr>
        <w:jc w:val="center"/>
      </w:pPr>
      <w:r>
        <w:rPr>
          <w:noProof/>
        </w:rPr>
        <w:drawing>
          <wp:inline distT="0" distB="0" distL="0" distR="0" wp14:anchorId="56378A11" wp14:editId="50138D49">
            <wp:extent cx="5631180" cy="1085850"/>
            <wp:effectExtent l="0" t="0" r="7620" b="0"/>
            <wp:docPr id="4" name="Picture 4" descr="Image result for labapalo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bapalooza"/>
                    <pic:cNvPicPr>
                      <a:picLocks noChangeAspect="1" noChangeArrowheads="1"/>
                    </pic:cNvPicPr>
                  </pic:nvPicPr>
                  <pic:blipFill rotWithShape="1">
                    <a:blip r:embed="rId4">
                      <a:extLst>
                        <a:ext uri="{28A0092B-C50C-407E-A947-70E740481C1C}">
                          <a14:useLocalDpi xmlns:a14="http://schemas.microsoft.com/office/drawing/2010/main" val="0"/>
                        </a:ext>
                      </a:extLst>
                    </a:blip>
                    <a:srcRect l="4762" t="27802" r="6984" b="35650"/>
                    <a:stretch/>
                  </pic:blipFill>
                  <pic:spPr bwMode="auto">
                    <a:xfrm>
                      <a:off x="0" y="0"/>
                      <a:ext cx="5631180"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41E4A4A9" w14:textId="77777777" w:rsidR="004C426B" w:rsidRDefault="00EA2773" w:rsidP="00A618BA">
      <w:pPr>
        <w:spacing w:after="0"/>
        <w:jc w:val="center"/>
        <w:rPr>
          <w:sz w:val="36"/>
          <w:szCs w:val="36"/>
        </w:rPr>
      </w:pPr>
      <w:r w:rsidRPr="004C426B">
        <w:rPr>
          <w:sz w:val="36"/>
          <w:szCs w:val="36"/>
        </w:rPr>
        <w:t xml:space="preserve">Multiple Variable Analysis: </w:t>
      </w:r>
    </w:p>
    <w:p w14:paraId="5C81181F" w14:textId="20F04A1B" w:rsidR="00EA2773" w:rsidRDefault="00EA2773" w:rsidP="00A618BA">
      <w:pPr>
        <w:spacing w:after="0"/>
        <w:jc w:val="center"/>
        <w:rPr>
          <w:sz w:val="36"/>
          <w:szCs w:val="36"/>
        </w:rPr>
      </w:pPr>
      <w:r w:rsidRPr="004C426B">
        <w:rPr>
          <w:sz w:val="36"/>
          <w:szCs w:val="36"/>
        </w:rPr>
        <w:t>Effects of varying levels of carbon dioxide on water acidification</w:t>
      </w:r>
    </w:p>
    <w:p w14:paraId="3D57BB0F" w14:textId="77777777" w:rsidR="00A618BA" w:rsidRPr="004C426B" w:rsidRDefault="00A618BA" w:rsidP="00A618BA">
      <w:pPr>
        <w:spacing w:after="0"/>
        <w:jc w:val="center"/>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590"/>
      </w:tblGrid>
      <w:tr w:rsidR="00CF595C" w14:paraId="220BA020" w14:textId="77777777" w:rsidTr="00E67169">
        <w:tc>
          <w:tcPr>
            <w:tcW w:w="6120" w:type="dxa"/>
          </w:tcPr>
          <w:p w14:paraId="2AEC77B7" w14:textId="664DD728" w:rsidR="005779E7" w:rsidRPr="005779E7" w:rsidRDefault="005779E7" w:rsidP="00054502">
            <w:pPr>
              <w:rPr>
                <w:sz w:val="28"/>
                <w:szCs w:val="28"/>
              </w:rPr>
            </w:pPr>
            <w:r w:rsidRPr="005779E7">
              <w:rPr>
                <w:sz w:val="28"/>
                <w:szCs w:val="28"/>
              </w:rPr>
              <w:t>Background Study--Properties of Water</w:t>
            </w:r>
          </w:p>
          <w:p w14:paraId="30123FE2" w14:textId="77777777" w:rsidR="009A0484" w:rsidRDefault="009A0484" w:rsidP="00054502">
            <w:r>
              <w:t xml:space="preserve">Complete activities listed. </w:t>
            </w:r>
          </w:p>
          <w:p w14:paraId="2243C010" w14:textId="77777777" w:rsidR="009A0484" w:rsidRDefault="009A0484" w:rsidP="00054502">
            <w:r>
              <w:t xml:space="preserve">Activities do not need to be investigated sequentially. </w:t>
            </w:r>
          </w:p>
          <w:p w14:paraId="642A13B0" w14:textId="47299B9D" w:rsidR="009A0484" w:rsidRDefault="009A0484" w:rsidP="00054502">
            <w:r>
              <w:t xml:space="preserve">Prior to leaving the station, make sure it has been set up for the next group. Discard trash as necessary. Rinse, wash and store or dry supplies, as necessary. </w:t>
            </w:r>
          </w:p>
          <w:p w14:paraId="09E48226" w14:textId="77777777" w:rsidR="00A01251" w:rsidRPr="005779E7" w:rsidRDefault="00A01251" w:rsidP="00054502">
            <w:pPr>
              <w:rPr>
                <w:sz w:val="28"/>
                <w:szCs w:val="28"/>
              </w:rPr>
            </w:pPr>
          </w:p>
        </w:tc>
        <w:tc>
          <w:tcPr>
            <w:tcW w:w="3590" w:type="dxa"/>
          </w:tcPr>
          <w:p w14:paraId="1E619E89" w14:textId="2DA9DBB5" w:rsidR="00A01251" w:rsidRDefault="00E67169" w:rsidP="00E67169">
            <w:pPr>
              <w:jc w:val="center"/>
            </w:pPr>
            <w:r>
              <w:rPr>
                <w:noProof/>
              </w:rPr>
              <mc:AlternateContent>
                <mc:Choice Requires="wps">
                  <w:drawing>
                    <wp:anchor distT="0" distB="0" distL="114300" distR="114300" simplePos="0" relativeHeight="251659264" behindDoc="0" locked="0" layoutInCell="1" allowOverlap="1" wp14:anchorId="5485F825" wp14:editId="33FD487C">
                      <wp:simplePos x="0" y="0"/>
                      <wp:positionH relativeFrom="column">
                        <wp:posOffset>174625</wp:posOffset>
                      </wp:positionH>
                      <wp:positionV relativeFrom="paragraph">
                        <wp:posOffset>1396365</wp:posOffset>
                      </wp:positionV>
                      <wp:extent cx="1813560" cy="45529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1813560" cy="455295"/>
                              </a:xfrm>
                              <a:prstGeom prst="rect">
                                <a:avLst/>
                              </a:prstGeom>
                              <a:noFill/>
                              <a:ln>
                                <a:noFill/>
                              </a:ln>
                            </wps:spPr>
                            <wps:txbx>
                              <w:txbxContent>
                                <w:p w14:paraId="70D3EF71" w14:textId="77B26962" w:rsidR="00661846" w:rsidRPr="00E67169" w:rsidRDefault="00661846" w:rsidP="00661846">
                                  <w:pPr>
                                    <w:spacing w:after="0" w:line="240" w:lineRule="auto"/>
                                    <w:jc w:val="center"/>
                                    <w:rPr>
                                      <w:rFonts w:ascii="Banner" w:hAnsi="Banne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67169">
                                    <w:rPr>
                                      <w:rFonts w:ascii="Banner" w:hAnsi="Banner"/>
                                      <w:b/>
                                      <w:noProof/>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Seawater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485F825" id="_x0000_t202" coordsize="21600,21600" o:spt="202" path="m,l,21600r21600,l21600,xe">
                      <v:stroke joinstyle="miter"/>
                      <v:path gradientshapeok="t" o:connecttype="rect"/>
                    </v:shapetype>
                    <v:shape id="Text Box 6" o:spid="_x0000_s1026" type="#_x0000_t202" style="position:absolute;left:0;text-align:left;margin-left:13.75pt;margin-top:109.95pt;width:142.8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" filled="f" stroked="f">
                      <v:textbox>
                        <w:txbxContent>
                          <w:p w14:paraId="70D3EF71" w14:textId="77B26962" w:rsidR="00661846" w:rsidRPr="00E67169" w:rsidRDefault="00661846" w:rsidP="00661846">
                            <w:pPr>
                              <w:spacing w:after="0" w:line="240" w:lineRule="auto"/>
                              <w:jc w:val="center"/>
                              <w:rPr>
                                <w:rFonts w:ascii="Banner" w:hAnsi="Banne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67169">
                              <w:rPr>
                                <w:rFonts w:ascii="Banner" w:hAnsi="Banner"/>
                                <w:b/>
                                <w:noProof/>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Seawater</w:t>
                            </w:r>
                          </w:p>
                        </w:txbxContent>
                      </v:textbox>
                    </v:shape>
                  </w:pict>
                </mc:Fallback>
              </mc:AlternateContent>
            </w:r>
            <w:r w:rsidR="005779E7" w:rsidRPr="00735FCB">
              <w:rPr>
                <w:noProof/>
              </w:rPr>
              <w:drawing>
                <wp:inline distT="0" distB="0" distL="0" distR="0" wp14:anchorId="7D214480" wp14:editId="15F19BE8">
                  <wp:extent cx="1889494" cy="139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8501" cy="1407846"/>
                          </a:xfrm>
                          <a:prstGeom prst="rect">
                            <a:avLst/>
                          </a:prstGeom>
                          <a:noFill/>
                          <a:ln>
                            <a:noFill/>
                          </a:ln>
                        </pic:spPr>
                      </pic:pic>
                    </a:graphicData>
                  </a:graphic>
                </wp:inline>
              </w:drawing>
            </w:r>
          </w:p>
        </w:tc>
      </w:tr>
      <w:tr w:rsidR="00CF595C" w14:paraId="4BB6BB2C" w14:textId="77777777" w:rsidTr="00E67169">
        <w:tc>
          <w:tcPr>
            <w:tcW w:w="6120" w:type="dxa"/>
          </w:tcPr>
          <w:p w14:paraId="647AAA18" w14:textId="53441024" w:rsidR="009A0484" w:rsidRPr="00054502" w:rsidRDefault="009A0484" w:rsidP="009A0484">
            <w:pPr>
              <w:rPr>
                <w:sz w:val="28"/>
                <w:szCs w:val="28"/>
              </w:rPr>
            </w:pPr>
            <w:r w:rsidRPr="00054502">
              <w:rPr>
                <w:sz w:val="28"/>
                <w:szCs w:val="28"/>
              </w:rPr>
              <w:t>Calculations and Mixture Prep</w:t>
            </w:r>
            <w:r w:rsidR="00465D19">
              <w:rPr>
                <w:sz w:val="28"/>
                <w:szCs w:val="28"/>
              </w:rPr>
              <w:t>aration</w:t>
            </w:r>
          </w:p>
          <w:p w14:paraId="3E8E002E" w14:textId="3CA9D690" w:rsidR="00863345" w:rsidRDefault="00863345" w:rsidP="00863345">
            <w:r>
              <w:t xml:space="preserve">Complete calculations listed. </w:t>
            </w:r>
          </w:p>
          <w:p w14:paraId="5A992BDA" w14:textId="5CAF79E4" w:rsidR="00863345" w:rsidRDefault="00863345" w:rsidP="00863345">
            <w:r>
              <w:t xml:space="preserve">Prepare </w:t>
            </w:r>
            <w:r w:rsidR="00296E4D">
              <w:t>seawater.</w:t>
            </w:r>
          </w:p>
          <w:p w14:paraId="20EA56C6" w14:textId="77777777" w:rsidR="009A0484" w:rsidRPr="005779E7" w:rsidRDefault="009A0484" w:rsidP="005779E7">
            <w:pPr>
              <w:rPr>
                <w:sz w:val="28"/>
                <w:szCs w:val="28"/>
              </w:rPr>
            </w:pPr>
          </w:p>
        </w:tc>
        <w:tc>
          <w:tcPr>
            <w:tcW w:w="3590" w:type="dxa"/>
          </w:tcPr>
          <w:p w14:paraId="590FBC46" w14:textId="382CE715" w:rsidR="009A0484" w:rsidRPr="00735FCB" w:rsidRDefault="009A0484" w:rsidP="005779E7">
            <w:pPr>
              <w:jc w:val="right"/>
              <w:rPr>
                <w:noProof/>
              </w:rPr>
            </w:pPr>
          </w:p>
        </w:tc>
      </w:tr>
      <w:tr w:rsidR="00CF595C" w14:paraId="0A5C06C5" w14:textId="77777777" w:rsidTr="00E67169">
        <w:tc>
          <w:tcPr>
            <w:tcW w:w="6120" w:type="dxa"/>
          </w:tcPr>
          <w:p w14:paraId="78F528F2" w14:textId="752C2385" w:rsidR="00F51447" w:rsidRDefault="00F51447" w:rsidP="00F51447">
            <w:pPr>
              <w:rPr>
                <w:sz w:val="28"/>
                <w:szCs w:val="28"/>
              </w:rPr>
            </w:pPr>
            <w:r w:rsidRPr="00F51447">
              <w:rPr>
                <w:sz w:val="28"/>
                <w:szCs w:val="28"/>
              </w:rPr>
              <w:t>Guided Investigation--Determining pH using Bromothymol Blue Indicator and Spectrophotometry (multiple variable analysis)</w:t>
            </w:r>
          </w:p>
          <w:p w14:paraId="5994166D" w14:textId="46B1A5C8" w:rsidR="00296E4D" w:rsidRDefault="00296E4D" w:rsidP="00296E4D">
            <w:r>
              <w:t xml:space="preserve">Complete data collection. </w:t>
            </w:r>
          </w:p>
          <w:p w14:paraId="212D2B57" w14:textId="1BFDA137" w:rsidR="00296E4D" w:rsidRDefault="00296E4D" w:rsidP="00296E4D">
            <w:r>
              <w:t xml:space="preserve">Learn </w:t>
            </w:r>
            <w:r w:rsidR="008509F5">
              <w:t xml:space="preserve">and practice </w:t>
            </w:r>
            <w:r>
              <w:t>spectrophotometry procedure.</w:t>
            </w:r>
          </w:p>
          <w:p w14:paraId="05E71CFC" w14:textId="77777777" w:rsidR="00296E4D" w:rsidRDefault="00296E4D" w:rsidP="00296E4D"/>
          <w:p w14:paraId="740DA08F" w14:textId="77777777" w:rsidR="00296E4D" w:rsidRDefault="00296E4D" w:rsidP="00296E4D"/>
          <w:p w14:paraId="50AACAF8" w14:textId="77777777" w:rsidR="00465D19" w:rsidRPr="00F51447" w:rsidRDefault="00465D19" w:rsidP="009A0484">
            <w:pPr>
              <w:rPr>
                <w:sz w:val="28"/>
                <w:szCs w:val="28"/>
              </w:rPr>
            </w:pPr>
          </w:p>
        </w:tc>
        <w:tc>
          <w:tcPr>
            <w:tcW w:w="3590" w:type="dxa"/>
          </w:tcPr>
          <w:p w14:paraId="43395AC5" w14:textId="4AFF92F7" w:rsidR="00465D19" w:rsidRPr="00735FCB" w:rsidRDefault="00CF595C" w:rsidP="00CF595C">
            <w:pPr>
              <w:jc w:val="center"/>
              <w:rPr>
                <w:noProof/>
              </w:rPr>
            </w:pPr>
            <w:r>
              <w:rPr>
                <w:noProof/>
              </w:rPr>
              <w:drawing>
                <wp:inline distT="0" distB="0" distL="0" distR="0" wp14:anchorId="06BA17F3" wp14:editId="44312A26">
                  <wp:extent cx="1360405" cy="845820"/>
                  <wp:effectExtent l="0" t="0" r="0" b="0"/>
                  <wp:docPr id="8" name="Picture 8" descr="Image result for bromothymo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omothymol bl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093" cy="853087"/>
                          </a:xfrm>
                          <a:prstGeom prst="rect">
                            <a:avLst/>
                          </a:prstGeom>
                          <a:noFill/>
                          <a:ln>
                            <a:noFill/>
                          </a:ln>
                        </pic:spPr>
                      </pic:pic>
                    </a:graphicData>
                  </a:graphic>
                </wp:inline>
              </w:drawing>
            </w:r>
          </w:p>
        </w:tc>
      </w:tr>
    </w:tbl>
    <w:p w14:paraId="66C157F5" w14:textId="77777777" w:rsidR="00C3233D" w:rsidRDefault="00C3233D" w:rsidP="00A85A95"/>
    <w:p w14:paraId="58A649CC" w14:textId="30337FFE" w:rsidR="00456AB0" w:rsidRDefault="00456AB0" w:rsidP="00456AB0">
      <w:r>
        <w:t xml:space="preserve">Multiple variables involving carbon dioxide (carbonic acid) levels and waters will be investigated. Tap water and seawater will be tested with </w:t>
      </w:r>
      <w:r w:rsidR="0031758D">
        <w:t xml:space="preserve">exposure to </w:t>
      </w:r>
      <w:r>
        <w:t xml:space="preserve">varying levels of </w:t>
      </w:r>
      <w:r w:rsidR="0031758D">
        <w:t>carbon dioxide</w:t>
      </w:r>
      <w:r>
        <w:t xml:space="preserve"> </w:t>
      </w:r>
      <w:r w:rsidR="0031758D">
        <w:t>resulting</w:t>
      </w:r>
      <w:r>
        <w:t xml:space="preserve"> </w:t>
      </w:r>
      <w:r w:rsidR="0031758D">
        <w:t>in carbonic acid formation and measurable differences in pH levels</w:t>
      </w:r>
      <w:r>
        <w:t xml:space="preserve">. </w:t>
      </w:r>
    </w:p>
    <w:p w14:paraId="713E3A97" w14:textId="77777777" w:rsidR="00B32FC6" w:rsidRDefault="00B32FC6" w:rsidP="00B32FC6"/>
    <w:p w14:paraId="77607190" w14:textId="77777777" w:rsidR="00B32FC6" w:rsidRDefault="00B32FC6"/>
    <w:p w14:paraId="3A3CB452" w14:textId="77777777" w:rsidR="0031758D" w:rsidRDefault="0031758D">
      <w:pPr>
        <w:rPr>
          <w:b/>
        </w:rPr>
      </w:pPr>
      <w:r>
        <w:rPr>
          <w:b/>
        </w:rPr>
        <w:br w:type="page"/>
      </w:r>
    </w:p>
    <w:p w14:paraId="0883BDA7" w14:textId="778EBEDA" w:rsidR="00B32FC6" w:rsidRPr="00B32FC6" w:rsidRDefault="00B32FC6">
      <w:pPr>
        <w:rPr>
          <w:b/>
        </w:rPr>
      </w:pPr>
      <w:r w:rsidRPr="00B32FC6">
        <w:rPr>
          <w:b/>
        </w:rPr>
        <w:lastRenderedPageBreak/>
        <w:t>A) Meniscus Study</w:t>
      </w:r>
    </w:p>
    <w:p w14:paraId="4C2038D7" w14:textId="2B4AA405" w:rsidR="00B32FC6" w:rsidRDefault="00B32FC6">
      <w:r>
        <w:t xml:space="preserve">Fill each graduated cylinder (plastic and glass) with the same volume of water. Observe how the meniscus differs in each cylinder. Draw conclusions about the effects of such issues. </w:t>
      </w:r>
    </w:p>
    <w:tbl>
      <w:tblPr>
        <w:tblStyle w:val="TableGrid"/>
        <w:tblW w:w="0" w:type="auto"/>
        <w:tblLook w:val="04A0" w:firstRow="1" w:lastRow="0" w:firstColumn="1" w:lastColumn="0" w:noHBand="0" w:noVBand="1"/>
      </w:tblPr>
      <w:tblGrid>
        <w:gridCol w:w="3116"/>
        <w:gridCol w:w="3117"/>
        <w:gridCol w:w="3117"/>
      </w:tblGrid>
      <w:tr w:rsidR="00B32FC6" w14:paraId="2EBDB8E1" w14:textId="77777777" w:rsidTr="00B32FC6">
        <w:tc>
          <w:tcPr>
            <w:tcW w:w="3116" w:type="dxa"/>
          </w:tcPr>
          <w:p w14:paraId="6C8A10AA" w14:textId="1BDBBE19" w:rsidR="00B32FC6" w:rsidRDefault="00B32FC6">
            <w:r>
              <w:t>Observations:</w:t>
            </w:r>
          </w:p>
          <w:p w14:paraId="42C5C638" w14:textId="77777777" w:rsidR="00B32FC6" w:rsidRDefault="00B32FC6"/>
          <w:p w14:paraId="44A96AE9" w14:textId="77777777" w:rsidR="00B32FC6" w:rsidRDefault="00B32FC6"/>
          <w:p w14:paraId="21EF5637" w14:textId="77777777" w:rsidR="00B32FC6" w:rsidRDefault="00B32FC6"/>
          <w:p w14:paraId="13915782" w14:textId="29AEC13B" w:rsidR="00B32FC6" w:rsidRDefault="00B32FC6"/>
          <w:p w14:paraId="7BD637F9" w14:textId="642E466A" w:rsidR="00B32FC6" w:rsidRDefault="00B32FC6"/>
          <w:p w14:paraId="5E502D31" w14:textId="7420771F" w:rsidR="00B32FC6" w:rsidRDefault="00B32FC6"/>
          <w:p w14:paraId="1C86D095" w14:textId="77777777" w:rsidR="00B32FC6" w:rsidRDefault="00B32FC6"/>
          <w:p w14:paraId="45E43999" w14:textId="77777777" w:rsidR="00B32FC6" w:rsidRDefault="00B32FC6"/>
          <w:p w14:paraId="526074E7" w14:textId="77777777" w:rsidR="00B32FC6" w:rsidRDefault="00B32FC6"/>
          <w:p w14:paraId="5EDE342C" w14:textId="77777777" w:rsidR="00B32FC6" w:rsidRDefault="00B32FC6"/>
          <w:p w14:paraId="7A3BF4B9" w14:textId="0E72A2DA" w:rsidR="00B32FC6" w:rsidRDefault="00B32FC6"/>
        </w:tc>
        <w:tc>
          <w:tcPr>
            <w:tcW w:w="3117" w:type="dxa"/>
          </w:tcPr>
          <w:p w14:paraId="6D4F2C7E" w14:textId="3FB62276" w:rsidR="00B32FC6" w:rsidRDefault="00B32FC6">
            <w:r>
              <w:t>Sketches:</w:t>
            </w:r>
          </w:p>
          <w:p w14:paraId="6928631A" w14:textId="79C09CE0" w:rsidR="00B32FC6" w:rsidRDefault="00B32FC6"/>
        </w:tc>
        <w:tc>
          <w:tcPr>
            <w:tcW w:w="3117" w:type="dxa"/>
          </w:tcPr>
          <w:p w14:paraId="4D6ECD10" w14:textId="259B8E8A" w:rsidR="00B32FC6" w:rsidRDefault="00B32FC6">
            <w:r>
              <w:t>Properties Involved:</w:t>
            </w:r>
          </w:p>
        </w:tc>
      </w:tr>
    </w:tbl>
    <w:p w14:paraId="3607523D" w14:textId="51EACCDE" w:rsidR="00B32FC6" w:rsidRDefault="00B32FC6"/>
    <w:p w14:paraId="34B477C5" w14:textId="04CBA7E3" w:rsidR="00B32FC6" w:rsidRPr="00B32FC6" w:rsidRDefault="00B364A8" w:rsidP="00B32FC6">
      <w:pPr>
        <w:rPr>
          <w:b/>
        </w:rPr>
      </w:pPr>
      <w:r>
        <w:rPr>
          <w:b/>
        </w:rPr>
        <w:t>B</w:t>
      </w:r>
      <w:r w:rsidR="00B32FC6">
        <w:rPr>
          <w:b/>
        </w:rPr>
        <w:t>) Dip</w:t>
      </w:r>
      <w:r w:rsidR="00B32FC6" w:rsidRPr="00B32FC6">
        <w:rPr>
          <w:b/>
        </w:rPr>
        <w:t xml:space="preserve"> </w:t>
      </w:r>
      <w:r w:rsidR="00B32FC6">
        <w:rPr>
          <w:b/>
        </w:rPr>
        <w:t>Study</w:t>
      </w:r>
    </w:p>
    <w:p w14:paraId="37C25144" w14:textId="53C7B05F" w:rsidR="00B32FC6" w:rsidRDefault="00B32FC6">
      <w:r>
        <w:t>Dip a corner of wax paper into a vat of water. Dip a corner of paper toweling into a vat of water. Save samples. Make drawings to label dip levels and saturation points.</w:t>
      </w:r>
    </w:p>
    <w:tbl>
      <w:tblPr>
        <w:tblStyle w:val="TableGrid"/>
        <w:tblW w:w="0" w:type="auto"/>
        <w:tblLook w:val="04A0" w:firstRow="1" w:lastRow="0" w:firstColumn="1" w:lastColumn="0" w:noHBand="0" w:noVBand="1"/>
      </w:tblPr>
      <w:tblGrid>
        <w:gridCol w:w="3116"/>
        <w:gridCol w:w="3117"/>
        <w:gridCol w:w="3117"/>
      </w:tblGrid>
      <w:tr w:rsidR="00B32FC6" w14:paraId="18845936" w14:textId="77777777" w:rsidTr="009B2CA1">
        <w:tc>
          <w:tcPr>
            <w:tcW w:w="3116" w:type="dxa"/>
          </w:tcPr>
          <w:p w14:paraId="32E90FBD" w14:textId="77777777" w:rsidR="00B32FC6" w:rsidRDefault="00B32FC6" w:rsidP="009B2CA1">
            <w:r>
              <w:t>Observations:</w:t>
            </w:r>
          </w:p>
          <w:p w14:paraId="320D9503" w14:textId="77777777" w:rsidR="00B32FC6" w:rsidRDefault="00B32FC6" w:rsidP="009B2CA1"/>
          <w:p w14:paraId="4E1A5547" w14:textId="77777777" w:rsidR="00B32FC6" w:rsidRDefault="00B32FC6" w:rsidP="009B2CA1"/>
          <w:p w14:paraId="63465FAE" w14:textId="77777777" w:rsidR="00B32FC6" w:rsidRDefault="00B32FC6" w:rsidP="009B2CA1"/>
          <w:p w14:paraId="1DD17CB7" w14:textId="77777777" w:rsidR="00B32FC6" w:rsidRDefault="00B32FC6" w:rsidP="009B2CA1"/>
          <w:p w14:paraId="062E079B" w14:textId="17978D15" w:rsidR="00B32FC6" w:rsidRDefault="00B32FC6" w:rsidP="009B2CA1"/>
          <w:p w14:paraId="2C0C2D15" w14:textId="77777777" w:rsidR="00B32FC6" w:rsidRDefault="00B32FC6" w:rsidP="009B2CA1"/>
          <w:p w14:paraId="2EE6861F" w14:textId="56356D91" w:rsidR="00B32FC6" w:rsidRDefault="00B32FC6" w:rsidP="009B2CA1"/>
          <w:p w14:paraId="5AB936A8" w14:textId="77777777" w:rsidR="00B32FC6" w:rsidRDefault="00B32FC6" w:rsidP="009B2CA1"/>
          <w:p w14:paraId="5CB431AC" w14:textId="77777777" w:rsidR="00B32FC6" w:rsidRDefault="00B32FC6" w:rsidP="009B2CA1"/>
          <w:p w14:paraId="07E2683B" w14:textId="77777777" w:rsidR="00B32FC6" w:rsidRDefault="00B32FC6" w:rsidP="009B2CA1"/>
          <w:p w14:paraId="13C5639F" w14:textId="77777777" w:rsidR="00B32FC6" w:rsidRDefault="00B32FC6" w:rsidP="009B2CA1"/>
        </w:tc>
        <w:tc>
          <w:tcPr>
            <w:tcW w:w="3117" w:type="dxa"/>
          </w:tcPr>
          <w:p w14:paraId="168B897B" w14:textId="77777777" w:rsidR="00B32FC6" w:rsidRDefault="00B32FC6" w:rsidP="009B2CA1">
            <w:r>
              <w:t>Sketches:</w:t>
            </w:r>
          </w:p>
          <w:p w14:paraId="0225E870" w14:textId="77777777" w:rsidR="00B32FC6" w:rsidRDefault="00B32FC6" w:rsidP="009B2CA1"/>
        </w:tc>
        <w:tc>
          <w:tcPr>
            <w:tcW w:w="3117" w:type="dxa"/>
          </w:tcPr>
          <w:p w14:paraId="0352BF5F" w14:textId="77777777" w:rsidR="00B32FC6" w:rsidRDefault="00B32FC6" w:rsidP="009B2CA1">
            <w:r>
              <w:t>Properties Involved:</w:t>
            </w:r>
          </w:p>
        </w:tc>
      </w:tr>
    </w:tbl>
    <w:p w14:paraId="4F58C2AC" w14:textId="77777777" w:rsidR="00B32FC6" w:rsidRDefault="00B32FC6"/>
    <w:p w14:paraId="148614B9" w14:textId="1FB89DEB" w:rsidR="00B32FC6" w:rsidRPr="00B32FC6" w:rsidRDefault="00B364A8" w:rsidP="00B32FC6">
      <w:pPr>
        <w:rPr>
          <w:b/>
        </w:rPr>
      </w:pPr>
      <w:r>
        <w:rPr>
          <w:b/>
        </w:rPr>
        <w:t>C</w:t>
      </w:r>
      <w:r w:rsidR="00B32FC6">
        <w:rPr>
          <w:b/>
        </w:rPr>
        <w:t>) Drop</w:t>
      </w:r>
      <w:r w:rsidR="00B32FC6" w:rsidRPr="00B32FC6">
        <w:rPr>
          <w:b/>
        </w:rPr>
        <w:t xml:space="preserve"> </w:t>
      </w:r>
      <w:r w:rsidR="00B32FC6">
        <w:rPr>
          <w:b/>
        </w:rPr>
        <w:t xml:space="preserve">Study </w:t>
      </w:r>
    </w:p>
    <w:p w14:paraId="76D5CA4E" w14:textId="68C9ABE1" w:rsidR="00B32FC6" w:rsidRDefault="00B32FC6" w:rsidP="00B32FC6">
      <w:r>
        <w:t xml:space="preserve">Fold a piece of wax paper in half. On the left, place three drops of water. On the right, place three drops of detergent water. Make observations as you move paper around. Label and save sample. </w:t>
      </w:r>
    </w:p>
    <w:tbl>
      <w:tblPr>
        <w:tblStyle w:val="TableGrid"/>
        <w:tblW w:w="0" w:type="auto"/>
        <w:tblLook w:val="04A0" w:firstRow="1" w:lastRow="0" w:firstColumn="1" w:lastColumn="0" w:noHBand="0" w:noVBand="1"/>
      </w:tblPr>
      <w:tblGrid>
        <w:gridCol w:w="3116"/>
        <w:gridCol w:w="3117"/>
        <w:gridCol w:w="3117"/>
      </w:tblGrid>
      <w:tr w:rsidR="00B32FC6" w14:paraId="7FFF3827" w14:textId="77777777" w:rsidTr="009B2CA1">
        <w:tc>
          <w:tcPr>
            <w:tcW w:w="3116" w:type="dxa"/>
          </w:tcPr>
          <w:p w14:paraId="56883B51" w14:textId="77777777" w:rsidR="00B32FC6" w:rsidRDefault="00B32FC6" w:rsidP="009B2CA1">
            <w:r>
              <w:t>Observations:</w:t>
            </w:r>
          </w:p>
          <w:p w14:paraId="4358758E" w14:textId="77777777" w:rsidR="00B32FC6" w:rsidRDefault="00B32FC6" w:rsidP="009B2CA1"/>
          <w:p w14:paraId="33A2AE57" w14:textId="77777777" w:rsidR="00B32FC6" w:rsidRDefault="00B32FC6" w:rsidP="009B2CA1"/>
          <w:p w14:paraId="03070CB6" w14:textId="499F7098" w:rsidR="00B32FC6" w:rsidRDefault="00B32FC6" w:rsidP="009B2CA1"/>
          <w:p w14:paraId="04AF5AA7" w14:textId="77777777" w:rsidR="00B32FC6" w:rsidRDefault="00B32FC6" w:rsidP="009B2CA1"/>
          <w:p w14:paraId="407F5212" w14:textId="6A2A38EC" w:rsidR="00B32FC6" w:rsidRDefault="00B32FC6" w:rsidP="009B2CA1"/>
          <w:p w14:paraId="70D69BB6" w14:textId="77777777" w:rsidR="00B32FC6" w:rsidRDefault="00B32FC6" w:rsidP="009B2CA1"/>
          <w:p w14:paraId="6F7C5FF8" w14:textId="77777777" w:rsidR="00B32FC6" w:rsidRDefault="00B32FC6" w:rsidP="009B2CA1"/>
          <w:p w14:paraId="117A9F5D" w14:textId="77777777" w:rsidR="00B32FC6" w:rsidRDefault="00B32FC6" w:rsidP="009B2CA1"/>
          <w:p w14:paraId="2840666A" w14:textId="77777777" w:rsidR="00B32FC6" w:rsidRDefault="00B32FC6" w:rsidP="009B2CA1"/>
          <w:p w14:paraId="736E2242" w14:textId="77777777" w:rsidR="00B32FC6" w:rsidRDefault="00B32FC6" w:rsidP="009B2CA1"/>
          <w:p w14:paraId="63253350" w14:textId="77777777" w:rsidR="00B32FC6" w:rsidRDefault="00B32FC6" w:rsidP="009B2CA1"/>
        </w:tc>
        <w:tc>
          <w:tcPr>
            <w:tcW w:w="3117" w:type="dxa"/>
          </w:tcPr>
          <w:p w14:paraId="252E6F49" w14:textId="77777777" w:rsidR="00B32FC6" w:rsidRDefault="00B32FC6" w:rsidP="009B2CA1">
            <w:r>
              <w:t>Sketches:</w:t>
            </w:r>
          </w:p>
          <w:p w14:paraId="01701A97" w14:textId="77777777" w:rsidR="00B32FC6" w:rsidRDefault="00B32FC6" w:rsidP="009B2CA1"/>
        </w:tc>
        <w:tc>
          <w:tcPr>
            <w:tcW w:w="3117" w:type="dxa"/>
          </w:tcPr>
          <w:p w14:paraId="44B8C8E1" w14:textId="77777777" w:rsidR="00B32FC6" w:rsidRDefault="00B32FC6" w:rsidP="009B2CA1">
            <w:r>
              <w:t>Properties Involved:</w:t>
            </w:r>
          </w:p>
        </w:tc>
      </w:tr>
    </w:tbl>
    <w:p w14:paraId="4DBFA299" w14:textId="703051DD" w:rsidR="00B32FC6" w:rsidRPr="00B32FC6" w:rsidRDefault="00B364A8" w:rsidP="00B32FC6">
      <w:pPr>
        <w:rPr>
          <w:b/>
        </w:rPr>
      </w:pPr>
      <w:r>
        <w:rPr>
          <w:b/>
        </w:rPr>
        <w:lastRenderedPageBreak/>
        <w:t>D</w:t>
      </w:r>
      <w:r w:rsidR="00B32FC6">
        <w:rPr>
          <w:b/>
        </w:rPr>
        <w:t>) Balloon</w:t>
      </w:r>
      <w:r w:rsidR="00B32FC6" w:rsidRPr="00B32FC6">
        <w:rPr>
          <w:b/>
        </w:rPr>
        <w:t xml:space="preserve"> </w:t>
      </w:r>
      <w:r w:rsidR="00B32FC6">
        <w:rPr>
          <w:b/>
        </w:rPr>
        <w:t>Study</w:t>
      </w:r>
    </w:p>
    <w:p w14:paraId="4BCDA8FD" w14:textId="7DA25B57" w:rsidR="00B32FC6" w:rsidRDefault="00B32FC6" w:rsidP="00B32FC6">
      <w:r>
        <w:t xml:space="preserve">Rub the balloon against your clothing. Turn on the faucet until a slow running stream of water is established. Bring the balloon close to the stream of water. Do NOT allow the balloon to touch the water. </w:t>
      </w:r>
    </w:p>
    <w:tbl>
      <w:tblPr>
        <w:tblStyle w:val="TableGrid"/>
        <w:tblW w:w="0" w:type="auto"/>
        <w:tblLook w:val="04A0" w:firstRow="1" w:lastRow="0" w:firstColumn="1" w:lastColumn="0" w:noHBand="0" w:noVBand="1"/>
      </w:tblPr>
      <w:tblGrid>
        <w:gridCol w:w="3116"/>
        <w:gridCol w:w="3117"/>
        <w:gridCol w:w="3117"/>
      </w:tblGrid>
      <w:tr w:rsidR="00B32FC6" w14:paraId="69B8730B" w14:textId="77777777" w:rsidTr="009B2CA1">
        <w:tc>
          <w:tcPr>
            <w:tcW w:w="3116" w:type="dxa"/>
          </w:tcPr>
          <w:p w14:paraId="2BD8D0D9" w14:textId="77777777" w:rsidR="00B32FC6" w:rsidRDefault="00B32FC6" w:rsidP="009B2CA1">
            <w:r>
              <w:t>Observations:</w:t>
            </w:r>
          </w:p>
          <w:p w14:paraId="37D0CDA1" w14:textId="77777777" w:rsidR="00B32FC6" w:rsidRDefault="00B32FC6" w:rsidP="009B2CA1"/>
          <w:p w14:paraId="606D6730" w14:textId="4CABEACB" w:rsidR="00B32FC6" w:rsidRDefault="00B32FC6" w:rsidP="009B2CA1"/>
          <w:p w14:paraId="7A5B4CFA" w14:textId="77777777" w:rsidR="00B32FC6" w:rsidRDefault="00B32FC6" w:rsidP="009B2CA1"/>
          <w:p w14:paraId="601C8423" w14:textId="77777777" w:rsidR="00B32FC6" w:rsidRDefault="00B32FC6" w:rsidP="009B2CA1"/>
          <w:p w14:paraId="41061B8A" w14:textId="77777777" w:rsidR="00B32FC6" w:rsidRDefault="00B32FC6" w:rsidP="009B2CA1"/>
          <w:p w14:paraId="225B5B65" w14:textId="77777777" w:rsidR="00B32FC6" w:rsidRDefault="00B32FC6" w:rsidP="009B2CA1"/>
          <w:p w14:paraId="25CDF880" w14:textId="77777777" w:rsidR="00B32FC6" w:rsidRDefault="00B32FC6" w:rsidP="009B2CA1"/>
          <w:p w14:paraId="69C312ED" w14:textId="77777777" w:rsidR="00B32FC6" w:rsidRDefault="00B32FC6" w:rsidP="009B2CA1"/>
          <w:p w14:paraId="7BB9F26C" w14:textId="77777777" w:rsidR="00B32FC6" w:rsidRDefault="00B32FC6" w:rsidP="009B2CA1"/>
          <w:p w14:paraId="279621C1" w14:textId="77777777" w:rsidR="00B32FC6" w:rsidRDefault="00B32FC6" w:rsidP="009B2CA1"/>
          <w:p w14:paraId="4599C127" w14:textId="77777777" w:rsidR="00B32FC6" w:rsidRDefault="00B32FC6" w:rsidP="009B2CA1"/>
        </w:tc>
        <w:tc>
          <w:tcPr>
            <w:tcW w:w="3117" w:type="dxa"/>
          </w:tcPr>
          <w:p w14:paraId="3693DF6B" w14:textId="77777777" w:rsidR="00B32FC6" w:rsidRDefault="00B32FC6" w:rsidP="009B2CA1">
            <w:r>
              <w:t>Sketches:</w:t>
            </w:r>
          </w:p>
          <w:p w14:paraId="61EED513" w14:textId="77777777" w:rsidR="00B32FC6" w:rsidRDefault="00B32FC6" w:rsidP="009B2CA1"/>
        </w:tc>
        <w:tc>
          <w:tcPr>
            <w:tcW w:w="3117" w:type="dxa"/>
          </w:tcPr>
          <w:p w14:paraId="22712580" w14:textId="77777777" w:rsidR="00B32FC6" w:rsidRDefault="00B32FC6" w:rsidP="009B2CA1">
            <w:r>
              <w:t>Properties Involved:</w:t>
            </w:r>
          </w:p>
        </w:tc>
      </w:tr>
    </w:tbl>
    <w:p w14:paraId="1E1D19BE" w14:textId="77777777" w:rsidR="00B32FC6" w:rsidRDefault="00B32FC6"/>
    <w:p w14:paraId="77E4D88D" w14:textId="0028B92B" w:rsidR="00B32FC6" w:rsidRPr="00B32FC6" w:rsidRDefault="00B364A8" w:rsidP="00B32FC6">
      <w:pPr>
        <w:rPr>
          <w:b/>
        </w:rPr>
      </w:pPr>
      <w:r>
        <w:rPr>
          <w:b/>
        </w:rPr>
        <w:t>E</w:t>
      </w:r>
      <w:r w:rsidR="00B32FC6">
        <w:rPr>
          <w:b/>
        </w:rPr>
        <w:t>) Penny</w:t>
      </w:r>
      <w:r w:rsidR="00B32FC6" w:rsidRPr="00B32FC6">
        <w:rPr>
          <w:b/>
        </w:rPr>
        <w:t xml:space="preserve"> </w:t>
      </w:r>
      <w:r w:rsidR="00B32FC6">
        <w:rPr>
          <w:b/>
        </w:rPr>
        <w:t>Study</w:t>
      </w:r>
    </w:p>
    <w:p w14:paraId="21548413" w14:textId="1A7AD3E4" w:rsidR="00B32FC6" w:rsidRDefault="00B32FC6" w:rsidP="00B32FC6">
      <w:r>
        <w:t xml:space="preserve">Count how many drops of water fit on the head of a penny. Repeat with detergent water.  Use the same dropper for each trial but conduct the water trial before the detergent water trial. Record data here and on pooled chart. </w:t>
      </w:r>
    </w:p>
    <w:tbl>
      <w:tblPr>
        <w:tblStyle w:val="TableGrid"/>
        <w:tblW w:w="0" w:type="auto"/>
        <w:tblLook w:val="04A0" w:firstRow="1" w:lastRow="0" w:firstColumn="1" w:lastColumn="0" w:noHBand="0" w:noVBand="1"/>
      </w:tblPr>
      <w:tblGrid>
        <w:gridCol w:w="3116"/>
        <w:gridCol w:w="3117"/>
        <w:gridCol w:w="3117"/>
      </w:tblGrid>
      <w:tr w:rsidR="00B32FC6" w14:paraId="08EBC727" w14:textId="77777777" w:rsidTr="009B2CA1">
        <w:tc>
          <w:tcPr>
            <w:tcW w:w="3116" w:type="dxa"/>
          </w:tcPr>
          <w:p w14:paraId="425B8147" w14:textId="77777777" w:rsidR="00B32FC6" w:rsidRDefault="00B32FC6" w:rsidP="009B2CA1">
            <w:r>
              <w:t>Observations:</w:t>
            </w:r>
          </w:p>
          <w:p w14:paraId="4B7B595C" w14:textId="77777777" w:rsidR="00B32FC6" w:rsidRDefault="00B32FC6" w:rsidP="009B2CA1"/>
          <w:p w14:paraId="561FECB9" w14:textId="77777777" w:rsidR="00B32FC6" w:rsidRDefault="00B32FC6" w:rsidP="009B2CA1"/>
          <w:p w14:paraId="21C947EE" w14:textId="77777777" w:rsidR="00B32FC6" w:rsidRDefault="00B32FC6" w:rsidP="009B2CA1"/>
          <w:p w14:paraId="41D93D51" w14:textId="77777777" w:rsidR="00B32FC6" w:rsidRDefault="00B32FC6" w:rsidP="009B2CA1"/>
          <w:p w14:paraId="46122DAF" w14:textId="77777777" w:rsidR="00B32FC6" w:rsidRDefault="00B32FC6" w:rsidP="009B2CA1"/>
          <w:p w14:paraId="426F6392" w14:textId="77777777" w:rsidR="00B32FC6" w:rsidRDefault="00B32FC6" w:rsidP="009B2CA1"/>
          <w:p w14:paraId="464BBF71" w14:textId="1BA50DDB" w:rsidR="00B32FC6" w:rsidRDefault="00B32FC6" w:rsidP="009B2CA1"/>
          <w:p w14:paraId="261147ED" w14:textId="77777777" w:rsidR="00B32FC6" w:rsidRDefault="00B32FC6" w:rsidP="009B2CA1"/>
          <w:p w14:paraId="62FC1F00" w14:textId="77777777" w:rsidR="00B32FC6" w:rsidRDefault="00B32FC6" w:rsidP="009B2CA1"/>
          <w:p w14:paraId="7D3E31BE" w14:textId="77777777" w:rsidR="00B32FC6" w:rsidRDefault="00B32FC6" w:rsidP="009B2CA1"/>
          <w:p w14:paraId="560731B2" w14:textId="77777777" w:rsidR="00B32FC6" w:rsidRDefault="00B32FC6" w:rsidP="009B2CA1"/>
        </w:tc>
        <w:tc>
          <w:tcPr>
            <w:tcW w:w="3117" w:type="dxa"/>
          </w:tcPr>
          <w:p w14:paraId="6D0A5440" w14:textId="77777777" w:rsidR="00B32FC6" w:rsidRDefault="00B32FC6" w:rsidP="009B2CA1">
            <w:r>
              <w:t>Sketches:</w:t>
            </w:r>
          </w:p>
          <w:p w14:paraId="404F0C3E" w14:textId="77777777" w:rsidR="00B32FC6" w:rsidRDefault="00B32FC6" w:rsidP="009B2CA1"/>
        </w:tc>
        <w:tc>
          <w:tcPr>
            <w:tcW w:w="3117" w:type="dxa"/>
          </w:tcPr>
          <w:p w14:paraId="33957D11" w14:textId="77777777" w:rsidR="00B32FC6" w:rsidRDefault="00B32FC6" w:rsidP="009B2CA1">
            <w:r>
              <w:t>Properties Involved:</w:t>
            </w:r>
          </w:p>
        </w:tc>
      </w:tr>
    </w:tbl>
    <w:p w14:paraId="73F9C62F" w14:textId="59F5EB36" w:rsidR="00EA2773" w:rsidRDefault="00EA2773"/>
    <w:p w14:paraId="148A195E" w14:textId="7D7F005E" w:rsidR="00BE2CEC" w:rsidRPr="00B32FC6" w:rsidRDefault="00B364A8" w:rsidP="00BE2CEC">
      <w:pPr>
        <w:rPr>
          <w:b/>
        </w:rPr>
      </w:pPr>
      <w:r>
        <w:rPr>
          <w:b/>
        </w:rPr>
        <w:t>F</w:t>
      </w:r>
      <w:r w:rsidR="00BE2CEC">
        <w:rPr>
          <w:b/>
        </w:rPr>
        <w:t>) Ice</w:t>
      </w:r>
      <w:r w:rsidR="00BE2CEC" w:rsidRPr="00B32FC6">
        <w:rPr>
          <w:b/>
        </w:rPr>
        <w:t xml:space="preserve"> </w:t>
      </w:r>
      <w:r w:rsidR="00BE2CEC">
        <w:rPr>
          <w:b/>
        </w:rPr>
        <w:t>Study</w:t>
      </w:r>
    </w:p>
    <w:p w14:paraId="10FBDF87" w14:textId="3F095162" w:rsidR="00BE2CEC" w:rsidRDefault="00BE2CEC" w:rsidP="00BE2CEC">
      <w:r>
        <w:t>Observe the solid form of water floating on the liquid form with and without salt. Describe implications.</w:t>
      </w:r>
    </w:p>
    <w:tbl>
      <w:tblPr>
        <w:tblStyle w:val="TableGrid"/>
        <w:tblW w:w="0" w:type="auto"/>
        <w:tblLook w:val="04A0" w:firstRow="1" w:lastRow="0" w:firstColumn="1" w:lastColumn="0" w:noHBand="0" w:noVBand="1"/>
      </w:tblPr>
      <w:tblGrid>
        <w:gridCol w:w="3116"/>
        <w:gridCol w:w="3117"/>
        <w:gridCol w:w="3117"/>
      </w:tblGrid>
      <w:tr w:rsidR="00BE2CEC" w14:paraId="028E6946" w14:textId="77777777" w:rsidTr="009B2CA1">
        <w:tc>
          <w:tcPr>
            <w:tcW w:w="3116" w:type="dxa"/>
          </w:tcPr>
          <w:p w14:paraId="29BAF03F" w14:textId="77777777" w:rsidR="00BE2CEC" w:rsidRDefault="00BE2CEC" w:rsidP="009B2CA1">
            <w:r>
              <w:t>Observations:</w:t>
            </w:r>
          </w:p>
          <w:p w14:paraId="039F6F31" w14:textId="77777777" w:rsidR="00BE2CEC" w:rsidRDefault="00BE2CEC" w:rsidP="009B2CA1"/>
          <w:p w14:paraId="16795729" w14:textId="77777777" w:rsidR="00BE2CEC" w:rsidRDefault="00BE2CEC" w:rsidP="009B2CA1"/>
          <w:p w14:paraId="481187C0" w14:textId="77777777" w:rsidR="00BE2CEC" w:rsidRDefault="00BE2CEC" w:rsidP="009B2CA1"/>
          <w:p w14:paraId="6391B201" w14:textId="77777777" w:rsidR="00BE2CEC" w:rsidRDefault="00BE2CEC" w:rsidP="009B2CA1"/>
          <w:p w14:paraId="6766C7B9" w14:textId="77777777" w:rsidR="00BE2CEC" w:rsidRDefault="00BE2CEC" w:rsidP="009B2CA1"/>
          <w:p w14:paraId="6D08EB9B" w14:textId="77777777" w:rsidR="00BE2CEC" w:rsidRDefault="00BE2CEC" w:rsidP="009B2CA1"/>
          <w:p w14:paraId="0A438CA0" w14:textId="77777777" w:rsidR="00BE2CEC" w:rsidRDefault="00BE2CEC" w:rsidP="009B2CA1"/>
          <w:p w14:paraId="5C769E94" w14:textId="77777777" w:rsidR="00BE2CEC" w:rsidRDefault="00BE2CEC" w:rsidP="009B2CA1"/>
          <w:p w14:paraId="4DAE8668" w14:textId="77777777" w:rsidR="00BE2CEC" w:rsidRDefault="00BE2CEC" w:rsidP="009B2CA1"/>
          <w:p w14:paraId="3B671A2D" w14:textId="77777777" w:rsidR="00BE2CEC" w:rsidRDefault="00BE2CEC" w:rsidP="009B2CA1"/>
          <w:p w14:paraId="7D63F461" w14:textId="77777777" w:rsidR="00BE2CEC" w:rsidRDefault="00BE2CEC" w:rsidP="009B2CA1"/>
        </w:tc>
        <w:tc>
          <w:tcPr>
            <w:tcW w:w="3117" w:type="dxa"/>
          </w:tcPr>
          <w:p w14:paraId="7EA32ABD" w14:textId="77777777" w:rsidR="00BE2CEC" w:rsidRDefault="00BE2CEC" w:rsidP="009B2CA1">
            <w:r>
              <w:t>Sketches:</w:t>
            </w:r>
          </w:p>
          <w:p w14:paraId="54AB9E74" w14:textId="77777777" w:rsidR="00BE2CEC" w:rsidRDefault="00BE2CEC" w:rsidP="009B2CA1"/>
        </w:tc>
        <w:tc>
          <w:tcPr>
            <w:tcW w:w="3117" w:type="dxa"/>
          </w:tcPr>
          <w:p w14:paraId="56EAA37A" w14:textId="77777777" w:rsidR="00BE2CEC" w:rsidRDefault="00BE2CEC" w:rsidP="009B2CA1">
            <w:r>
              <w:t>Properties Involved:</w:t>
            </w:r>
          </w:p>
        </w:tc>
      </w:tr>
    </w:tbl>
    <w:p w14:paraId="5184F62A" w14:textId="44B5AED3" w:rsidR="00BE2CEC" w:rsidRPr="00B32FC6" w:rsidRDefault="00B364A8" w:rsidP="00BE2CEC">
      <w:pPr>
        <w:rPr>
          <w:b/>
        </w:rPr>
      </w:pPr>
      <w:r>
        <w:rPr>
          <w:b/>
        </w:rPr>
        <w:lastRenderedPageBreak/>
        <w:t>G</w:t>
      </w:r>
      <w:r w:rsidR="00BE2CEC">
        <w:rPr>
          <w:b/>
        </w:rPr>
        <w:t>) Evaporation</w:t>
      </w:r>
      <w:r w:rsidR="00BE2CEC" w:rsidRPr="00B32FC6">
        <w:rPr>
          <w:b/>
        </w:rPr>
        <w:t xml:space="preserve"> </w:t>
      </w:r>
      <w:r w:rsidR="00BE2CEC">
        <w:rPr>
          <w:b/>
        </w:rPr>
        <w:t>Study</w:t>
      </w:r>
    </w:p>
    <w:p w14:paraId="74E48771" w14:textId="4A75935F" w:rsidR="00BE2CEC" w:rsidRDefault="00BE2CEC" w:rsidP="00BE2CEC">
      <w:r>
        <w:t xml:space="preserve">Use the wipes to rub some water on the inside of your forearm. Place your moistened arm in front of a fan, and time how long it takes your arm to dry. Repeat this with an alcohol swab. Record data here and on pooled chart. </w:t>
      </w:r>
    </w:p>
    <w:tbl>
      <w:tblPr>
        <w:tblStyle w:val="TableGrid"/>
        <w:tblW w:w="0" w:type="auto"/>
        <w:tblLook w:val="04A0" w:firstRow="1" w:lastRow="0" w:firstColumn="1" w:lastColumn="0" w:noHBand="0" w:noVBand="1"/>
      </w:tblPr>
      <w:tblGrid>
        <w:gridCol w:w="3116"/>
        <w:gridCol w:w="3117"/>
        <w:gridCol w:w="3117"/>
      </w:tblGrid>
      <w:tr w:rsidR="00BE2CEC" w14:paraId="642CFAAE" w14:textId="77777777" w:rsidTr="009B2CA1">
        <w:tc>
          <w:tcPr>
            <w:tcW w:w="3116" w:type="dxa"/>
          </w:tcPr>
          <w:p w14:paraId="7E2CE040" w14:textId="77777777" w:rsidR="00BE2CEC" w:rsidRDefault="00BE2CEC" w:rsidP="009B2CA1">
            <w:r>
              <w:t>Observations:</w:t>
            </w:r>
          </w:p>
          <w:p w14:paraId="1AA3EE2A" w14:textId="77777777" w:rsidR="00BE2CEC" w:rsidRDefault="00BE2CEC" w:rsidP="009B2CA1"/>
          <w:p w14:paraId="1DF47EED" w14:textId="77777777" w:rsidR="00BE2CEC" w:rsidRDefault="00BE2CEC" w:rsidP="009B2CA1"/>
          <w:p w14:paraId="47B61061" w14:textId="77777777" w:rsidR="00BE2CEC" w:rsidRDefault="00BE2CEC" w:rsidP="009B2CA1"/>
          <w:p w14:paraId="2E9F419D" w14:textId="77777777" w:rsidR="00BE2CEC" w:rsidRDefault="00BE2CEC" w:rsidP="009B2CA1"/>
          <w:p w14:paraId="2EA4FEDA" w14:textId="77777777" w:rsidR="00BE2CEC" w:rsidRDefault="00BE2CEC" w:rsidP="009B2CA1"/>
          <w:p w14:paraId="0AD1AA5F" w14:textId="77777777" w:rsidR="00BE2CEC" w:rsidRDefault="00BE2CEC" w:rsidP="009B2CA1"/>
          <w:p w14:paraId="2881A254" w14:textId="77777777" w:rsidR="00BE2CEC" w:rsidRDefault="00BE2CEC" w:rsidP="009B2CA1"/>
          <w:p w14:paraId="103D439D" w14:textId="77777777" w:rsidR="00BE2CEC" w:rsidRDefault="00BE2CEC" w:rsidP="009B2CA1"/>
          <w:p w14:paraId="1957A25F" w14:textId="77777777" w:rsidR="00BE2CEC" w:rsidRDefault="00BE2CEC" w:rsidP="009B2CA1"/>
          <w:p w14:paraId="51FCE32A" w14:textId="77777777" w:rsidR="00BE2CEC" w:rsidRDefault="00BE2CEC" w:rsidP="009B2CA1"/>
          <w:p w14:paraId="6DA39520" w14:textId="77777777" w:rsidR="00BE2CEC" w:rsidRDefault="00BE2CEC" w:rsidP="009B2CA1"/>
        </w:tc>
        <w:tc>
          <w:tcPr>
            <w:tcW w:w="3117" w:type="dxa"/>
          </w:tcPr>
          <w:p w14:paraId="379CE8C8" w14:textId="77777777" w:rsidR="00BE2CEC" w:rsidRDefault="00BE2CEC" w:rsidP="009B2CA1">
            <w:r>
              <w:t>Sketches:</w:t>
            </w:r>
          </w:p>
          <w:p w14:paraId="199B19C0" w14:textId="77777777" w:rsidR="00BE2CEC" w:rsidRDefault="00BE2CEC" w:rsidP="009B2CA1"/>
        </w:tc>
        <w:tc>
          <w:tcPr>
            <w:tcW w:w="3117" w:type="dxa"/>
          </w:tcPr>
          <w:p w14:paraId="6E378D19" w14:textId="77777777" w:rsidR="00BE2CEC" w:rsidRDefault="00BE2CEC" w:rsidP="009B2CA1">
            <w:r>
              <w:t>Properties Involved:</w:t>
            </w:r>
          </w:p>
        </w:tc>
      </w:tr>
    </w:tbl>
    <w:p w14:paraId="0FB5EE55" w14:textId="56F1A134" w:rsidR="00BE2CEC" w:rsidRDefault="00BE2CEC"/>
    <w:p w14:paraId="4C8B86F4" w14:textId="7A5E0781" w:rsidR="00BE2CEC" w:rsidRPr="00B32FC6" w:rsidRDefault="00B364A8" w:rsidP="00BE2CEC">
      <w:pPr>
        <w:rPr>
          <w:b/>
        </w:rPr>
      </w:pPr>
      <w:r>
        <w:rPr>
          <w:b/>
        </w:rPr>
        <w:t>H</w:t>
      </w:r>
      <w:r w:rsidR="00BE2CEC">
        <w:rPr>
          <w:b/>
        </w:rPr>
        <w:t>) Slide</w:t>
      </w:r>
      <w:r w:rsidR="00BE2CEC" w:rsidRPr="00B32FC6">
        <w:rPr>
          <w:b/>
        </w:rPr>
        <w:t xml:space="preserve"> </w:t>
      </w:r>
      <w:r w:rsidR="00BE2CEC">
        <w:rPr>
          <w:b/>
        </w:rPr>
        <w:t>Study</w:t>
      </w:r>
    </w:p>
    <w:p w14:paraId="1FC51B1B" w14:textId="10ABCFD1" w:rsidR="00BE2CEC" w:rsidRDefault="00BE2CEC" w:rsidP="00BE2CEC">
      <w:r>
        <w:t xml:space="preserve">Place water on a microscope slide and use another to create a sandwich. </w:t>
      </w:r>
      <w:r w:rsidR="00DD5F4F">
        <w:t>Dry slides after use.</w:t>
      </w:r>
    </w:p>
    <w:tbl>
      <w:tblPr>
        <w:tblStyle w:val="TableGrid"/>
        <w:tblW w:w="0" w:type="auto"/>
        <w:tblLook w:val="04A0" w:firstRow="1" w:lastRow="0" w:firstColumn="1" w:lastColumn="0" w:noHBand="0" w:noVBand="1"/>
      </w:tblPr>
      <w:tblGrid>
        <w:gridCol w:w="3116"/>
        <w:gridCol w:w="3117"/>
        <w:gridCol w:w="3117"/>
      </w:tblGrid>
      <w:tr w:rsidR="00BE2CEC" w14:paraId="26E78BB9" w14:textId="77777777" w:rsidTr="009B2CA1">
        <w:tc>
          <w:tcPr>
            <w:tcW w:w="3116" w:type="dxa"/>
          </w:tcPr>
          <w:p w14:paraId="67AD93D4" w14:textId="77777777" w:rsidR="00BE2CEC" w:rsidRDefault="00BE2CEC" w:rsidP="009B2CA1">
            <w:r>
              <w:t>Observations:</w:t>
            </w:r>
          </w:p>
          <w:p w14:paraId="090D0EA0" w14:textId="77777777" w:rsidR="00BE2CEC" w:rsidRDefault="00BE2CEC" w:rsidP="009B2CA1"/>
          <w:p w14:paraId="54F6C519" w14:textId="77777777" w:rsidR="00BE2CEC" w:rsidRDefault="00BE2CEC" w:rsidP="009B2CA1"/>
          <w:p w14:paraId="19F43A09" w14:textId="77777777" w:rsidR="00BE2CEC" w:rsidRDefault="00BE2CEC" w:rsidP="009B2CA1"/>
          <w:p w14:paraId="4963189A" w14:textId="77777777" w:rsidR="00BE2CEC" w:rsidRDefault="00BE2CEC" w:rsidP="009B2CA1"/>
          <w:p w14:paraId="79B3A1A9" w14:textId="77777777" w:rsidR="00BE2CEC" w:rsidRDefault="00BE2CEC" w:rsidP="009B2CA1"/>
          <w:p w14:paraId="7B4DC8CD" w14:textId="77777777" w:rsidR="00BE2CEC" w:rsidRDefault="00BE2CEC" w:rsidP="009B2CA1"/>
          <w:p w14:paraId="721D5CC7" w14:textId="77777777" w:rsidR="00BE2CEC" w:rsidRDefault="00BE2CEC" w:rsidP="009B2CA1"/>
          <w:p w14:paraId="6B7D2551" w14:textId="77777777" w:rsidR="00BE2CEC" w:rsidRDefault="00BE2CEC" w:rsidP="009B2CA1"/>
          <w:p w14:paraId="3B0D8B56" w14:textId="77777777" w:rsidR="00BE2CEC" w:rsidRDefault="00BE2CEC" w:rsidP="009B2CA1"/>
          <w:p w14:paraId="11A74646" w14:textId="77777777" w:rsidR="00BE2CEC" w:rsidRDefault="00BE2CEC" w:rsidP="009B2CA1"/>
          <w:p w14:paraId="593FB1B6" w14:textId="77777777" w:rsidR="00BE2CEC" w:rsidRDefault="00BE2CEC" w:rsidP="009B2CA1"/>
        </w:tc>
        <w:tc>
          <w:tcPr>
            <w:tcW w:w="3117" w:type="dxa"/>
          </w:tcPr>
          <w:p w14:paraId="7B917B7D" w14:textId="77777777" w:rsidR="00BE2CEC" w:rsidRDefault="00BE2CEC" w:rsidP="009B2CA1">
            <w:r>
              <w:t>Sketches:</w:t>
            </w:r>
          </w:p>
          <w:p w14:paraId="173B6B97" w14:textId="77777777" w:rsidR="00BE2CEC" w:rsidRDefault="00BE2CEC" w:rsidP="009B2CA1"/>
        </w:tc>
        <w:tc>
          <w:tcPr>
            <w:tcW w:w="3117" w:type="dxa"/>
          </w:tcPr>
          <w:p w14:paraId="5D9B3906" w14:textId="77777777" w:rsidR="00BE2CEC" w:rsidRDefault="00BE2CEC" w:rsidP="009B2CA1">
            <w:r>
              <w:t>Properties Involved:</w:t>
            </w:r>
          </w:p>
        </w:tc>
      </w:tr>
    </w:tbl>
    <w:p w14:paraId="0EC23C2F" w14:textId="34361D42" w:rsidR="00BE2CEC" w:rsidRDefault="00BE2CEC"/>
    <w:p w14:paraId="63747EDC" w14:textId="76D5C719" w:rsidR="00BE2CEC" w:rsidRPr="00B32FC6" w:rsidRDefault="00B364A8" w:rsidP="00BE2CEC">
      <w:pPr>
        <w:rPr>
          <w:b/>
        </w:rPr>
      </w:pPr>
      <w:r>
        <w:rPr>
          <w:b/>
        </w:rPr>
        <w:t>I</w:t>
      </w:r>
      <w:r w:rsidR="00BE2CEC">
        <w:rPr>
          <w:b/>
        </w:rPr>
        <w:t>) Needle</w:t>
      </w:r>
      <w:r w:rsidR="00BE2CEC" w:rsidRPr="00B32FC6">
        <w:rPr>
          <w:b/>
        </w:rPr>
        <w:t xml:space="preserve"> </w:t>
      </w:r>
      <w:r w:rsidR="00BE2CEC">
        <w:rPr>
          <w:b/>
        </w:rPr>
        <w:t>Study</w:t>
      </w:r>
    </w:p>
    <w:p w14:paraId="0733AE3E" w14:textId="385270AA" w:rsidR="00BE2CEC" w:rsidRDefault="00BE2CEC" w:rsidP="00BE2CEC">
      <w:r>
        <w:t xml:space="preserve">Fill a beaker with water. Attempt to float a needle on the surface. What are the “tricks” to this? After it is floating, add one drop of soap to the opposite side of the beaker. Rinse needle and beaker thoroughly. </w:t>
      </w:r>
    </w:p>
    <w:tbl>
      <w:tblPr>
        <w:tblStyle w:val="TableGrid"/>
        <w:tblW w:w="0" w:type="auto"/>
        <w:tblLook w:val="04A0" w:firstRow="1" w:lastRow="0" w:firstColumn="1" w:lastColumn="0" w:noHBand="0" w:noVBand="1"/>
      </w:tblPr>
      <w:tblGrid>
        <w:gridCol w:w="3116"/>
        <w:gridCol w:w="3117"/>
        <w:gridCol w:w="3117"/>
      </w:tblGrid>
      <w:tr w:rsidR="00BE2CEC" w14:paraId="0C4ACF10" w14:textId="77777777" w:rsidTr="009B2CA1">
        <w:tc>
          <w:tcPr>
            <w:tcW w:w="3116" w:type="dxa"/>
          </w:tcPr>
          <w:p w14:paraId="64B03EB6" w14:textId="77777777" w:rsidR="00BE2CEC" w:rsidRDefault="00BE2CEC" w:rsidP="009B2CA1">
            <w:r>
              <w:t>Observations:</w:t>
            </w:r>
          </w:p>
          <w:p w14:paraId="5862C32D" w14:textId="77777777" w:rsidR="00BE2CEC" w:rsidRDefault="00BE2CEC" w:rsidP="009B2CA1"/>
          <w:p w14:paraId="5FE6873D" w14:textId="77777777" w:rsidR="00BE2CEC" w:rsidRDefault="00BE2CEC" w:rsidP="009B2CA1"/>
          <w:p w14:paraId="29DF0C99" w14:textId="77777777" w:rsidR="00BE2CEC" w:rsidRDefault="00BE2CEC" w:rsidP="009B2CA1"/>
          <w:p w14:paraId="6CF31076" w14:textId="77777777" w:rsidR="00BE2CEC" w:rsidRDefault="00BE2CEC" w:rsidP="009B2CA1"/>
          <w:p w14:paraId="43CB78A0" w14:textId="77777777" w:rsidR="00BE2CEC" w:rsidRDefault="00BE2CEC" w:rsidP="009B2CA1"/>
          <w:p w14:paraId="6FDF7268" w14:textId="77777777" w:rsidR="00BE2CEC" w:rsidRDefault="00BE2CEC" w:rsidP="009B2CA1"/>
          <w:p w14:paraId="6A34E947" w14:textId="77777777" w:rsidR="00BE2CEC" w:rsidRDefault="00BE2CEC" w:rsidP="009B2CA1"/>
          <w:p w14:paraId="0AE63F68" w14:textId="77777777" w:rsidR="00BE2CEC" w:rsidRDefault="00BE2CEC" w:rsidP="009B2CA1"/>
          <w:p w14:paraId="3E1B40DD" w14:textId="77777777" w:rsidR="00BE2CEC" w:rsidRDefault="00BE2CEC" w:rsidP="009B2CA1"/>
          <w:p w14:paraId="36942E16" w14:textId="77777777" w:rsidR="00BE2CEC" w:rsidRDefault="00BE2CEC" w:rsidP="009B2CA1"/>
          <w:p w14:paraId="6DB8C6A0" w14:textId="77777777" w:rsidR="00BE2CEC" w:rsidRDefault="00BE2CEC" w:rsidP="009B2CA1"/>
        </w:tc>
        <w:tc>
          <w:tcPr>
            <w:tcW w:w="3117" w:type="dxa"/>
          </w:tcPr>
          <w:p w14:paraId="64A8D0A6" w14:textId="77777777" w:rsidR="00BE2CEC" w:rsidRDefault="00BE2CEC" w:rsidP="009B2CA1">
            <w:r>
              <w:t>Sketches:</w:t>
            </w:r>
          </w:p>
          <w:p w14:paraId="3B595921" w14:textId="77777777" w:rsidR="00BE2CEC" w:rsidRDefault="00BE2CEC" w:rsidP="009B2CA1"/>
        </w:tc>
        <w:tc>
          <w:tcPr>
            <w:tcW w:w="3117" w:type="dxa"/>
          </w:tcPr>
          <w:p w14:paraId="6DBD253F" w14:textId="77777777" w:rsidR="00BE2CEC" w:rsidRDefault="00BE2CEC" w:rsidP="009B2CA1">
            <w:r>
              <w:t>Properties Involved:</w:t>
            </w:r>
          </w:p>
        </w:tc>
      </w:tr>
    </w:tbl>
    <w:p w14:paraId="4DB8FD74" w14:textId="08C3F367" w:rsidR="00BE2CEC" w:rsidRPr="00B32FC6" w:rsidRDefault="00B364A8" w:rsidP="00BE2CEC">
      <w:pPr>
        <w:rPr>
          <w:b/>
        </w:rPr>
      </w:pPr>
      <w:r>
        <w:rPr>
          <w:b/>
        </w:rPr>
        <w:lastRenderedPageBreak/>
        <w:t>J</w:t>
      </w:r>
      <w:r w:rsidR="00BE2CEC">
        <w:rPr>
          <w:b/>
        </w:rPr>
        <w:t>) Water and Oil</w:t>
      </w:r>
      <w:r w:rsidR="00BE2CEC" w:rsidRPr="00B32FC6">
        <w:rPr>
          <w:b/>
        </w:rPr>
        <w:t xml:space="preserve"> </w:t>
      </w:r>
      <w:r w:rsidR="00BE2CEC">
        <w:rPr>
          <w:b/>
        </w:rPr>
        <w:t>Study</w:t>
      </w:r>
    </w:p>
    <w:p w14:paraId="4CE020DC" w14:textId="59F321FE" w:rsidR="00BE2CEC" w:rsidRDefault="00BE2CEC" w:rsidP="00BE2CEC">
      <w:r>
        <w:t xml:space="preserve">Study the water and oil mixture. </w:t>
      </w:r>
    </w:p>
    <w:tbl>
      <w:tblPr>
        <w:tblStyle w:val="TableGrid"/>
        <w:tblW w:w="0" w:type="auto"/>
        <w:tblLook w:val="04A0" w:firstRow="1" w:lastRow="0" w:firstColumn="1" w:lastColumn="0" w:noHBand="0" w:noVBand="1"/>
      </w:tblPr>
      <w:tblGrid>
        <w:gridCol w:w="3116"/>
        <w:gridCol w:w="3117"/>
        <w:gridCol w:w="3117"/>
      </w:tblGrid>
      <w:tr w:rsidR="00BE2CEC" w14:paraId="016F266A" w14:textId="77777777" w:rsidTr="009B2CA1">
        <w:tc>
          <w:tcPr>
            <w:tcW w:w="3116" w:type="dxa"/>
          </w:tcPr>
          <w:p w14:paraId="4D5969F8" w14:textId="77777777" w:rsidR="00BE2CEC" w:rsidRDefault="00BE2CEC" w:rsidP="009B2CA1">
            <w:r>
              <w:t>Observations:</w:t>
            </w:r>
          </w:p>
          <w:p w14:paraId="7A4324F5" w14:textId="77777777" w:rsidR="00BE2CEC" w:rsidRDefault="00BE2CEC" w:rsidP="009B2CA1"/>
          <w:p w14:paraId="7CEDD159" w14:textId="77777777" w:rsidR="00BE2CEC" w:rsidRDefault="00BE2CEC" w:rsidP="009B2CA1"/>
          <w:p w14:paraId="4A853765" w14:textId="77777777" w:rsidR="00BE2CEC" w:rsidRDefault="00BE2CEC" w:rsidP="009B2CA1"/>
          <w:p w14:paraId="73AB0577" w14:textId="77777777" w:rsidR="00BE2CEC" w:rsidRDefault="00BE2CEC" w:rsidP="009B2CA1"/>
          <w:p w14:paraId="02FD9607" w14:textId="77777777" w:rsidR="00BE2CEC" w:rsidRDefault="00BE2CEC" w:rsidP="009B2CA1"/>
          <w:p w14:paraId="55713E51" w14:textId="77777777" w:rsidR="00BE2CEC" w:rsidRDefault="00BE2CEC" w:rsidP="009B2CA1"/>
          <w:p w14:paraId="747096F8" w14:textId="77777777" w:rsidR="00BE2CEC" w:rsidRDefault="00BE2CEC" w:rsidP="009B2CA1"/>
          <w:p w14:paraId="1E5CAE5E" w14:textId="77777777" w:rsidR="00BE2CEC" w:rsidRDefault="00BE2CEC" w:rsidP="009B2CA1"/>
          <w:p w14:paraId="649A12CE" w14:textId="77777777" w:rsidR="00BE2CEC" w:rsidRDefault="00BE2CEC" w:rsidP="009B2CA1"/>
          <w:p w14:paraId="05D04DB1" w14:textId="77777777" w:rsidR="00BE2CEC" w:rsidRDefault="00BE2CEC" w:rsidP="009B2CA1"/>
          <w:p w14:paraId="23414583" w14:textId="77777777" w:rsidR="00BE2CEC" w:rsidRDefault="00BE2CEC" w:rsidP="009B2CA1"/>
        </w:tc>
        <w:tc>
          <w:tcPr>
            <w:tcW w:w="3117" w:type="dxa"/>
          </w:tcPr>
          <w:p w14:paraId="1A146DA3" w14:textId="77777777" w:rsidR="00BE2CEC" w:rsidRDefault="00BE2CEC" w:rsidP="009B2CA1">
            <w:r>
              <w:t>Sketches:</w:t>
            </w:r>
          </w:p>
          <w:p w14:paraId="1CBEBECA" w14:textId="77777777" w:rsidR="00BE2CEC" w:rsidRDefault="00BE2CEC" w:rsidP="009B2CA1"/>
        </w:tc>
        <w:tc>
          <w:tcPr>
            <w:tcW w:w="3117" w:type="dxa"/>
          </w:tcPr>
          <w:p w14:paraId="5CAA042D" w14:textId="77777777" w:rsidR="00BE2CEC" w:rsidRDefault="00BE2CEC" w:rsidP="009B2CA1">
            <w:r>
              <w:t>Properties Involved:</w:t>
            </w:r>
          </w:p>
        </w:tc>
      </w:tr>
    </w:tbl>
    <w:p w14:paraId="1B0D2C98" w14:textId="312E5C17" w:rsidR="00BE2CEC" w:rsidRDefault="00BE2CEC"/>
    <w:p w14:paraId="002BB653" w14:textId="7C4F6C5C" w:rsidR="00735FCB" w:rsidRPr="00B32FC6" w:rsidRDefault="00B364A8" w:rsidP="00735FCB">
      <w:pPr>
        <w:rPr>
          <w:b/>
        </w:rPr>
      </w:pPr>
      <w:r>
        <w:rPr>
          <w:b/>
        </w:rPr>
        <w:t>K</w:t>
      </w:r>
      <w:r w:rsidR="00735FCB">
        <w:rPr>
          <w:b/>
        </w:rPr>
        <w:t>) Powder</w:t>
      </w:r>
      <w:r w:rsidR="00735FCB" w:rsidRPr="00B32FC6">
        <w:rPr>
          <w:b/>
        </w:rPr>
        <w:t xml:space="preserve"> </w:t>
      </w:r>
      <w:r w:rsidR="00735FCB">
        <w:rPr>
          <w:b/>
        </w:rPr>
        <w:t>Study</w:t>
      </w:r>
    </w:p>
    <w:p w14:paraId="27FE3BEF" w14:textId="4C08DAFA" w:rsidR="00735FCB" w:rsidRDefault="002F5EBE" w:rsidP="00735FCB">
      <w:r>
        <w:t xml:space="preserve">Nearly fill a beaker with water. Sprinkle powder on the surface of the water. </w:t>
      </w:r>
      <w:r w:rsidR="00677C7B">
        <w:t xml:space="preserve">Dip a toothpick barely into the liquid soap and tap the toothpick gently into the center of the water with powder. </w:t>
      </w:r>
    </w:p>
    <w:tbl>
      <w:tblPr>
        <w:tblStyle w:val="TableGrid"/>
        <w:tblW w:w="0" w:type="auto"/>
        <w:tblLook w:val="04A0" w:firstRow="1" w:lastRow="0" w:firstColumn="1" w:lastColumn="0" w:noHBand="0" w:noVBand="1"/>
      </w:tblPr>
      <w:tblGrid>
        <w:gridCol w:w="3116"/>
        <w:gridCol w:w="3117"/>
        <w:gridCol w:w="3117"/>
      </w:tblGrid>
      <w:tr w:rsidR="00735FCB" w14:paraId="6E259F1E" w14:textId="77777777" w:rsidTr="009B2CA1">
        <w:tc>
          <w:tcPr>
            <w:tcW w:w="3116" w:type="dxa"/>
          </w:tcPr>
          <w:p w14:paraId="5F4E18FD" w14:textId="77777777" w:rsidR="00735FCB" w:rsidRDefault="00735FCB" w:rsidP="009B2CA1">
            <w:r>
              <w:t>Observations:</w:t>
            </w:r>
          </w:p>
          <w:p w14:paraId="52218FFB" w14:textId="77777777" w:rsidR="00735FCB" w:rsidRDefault="00735FCB" w:rsidP="009B2CA1"/>
          <w:p w14:paraId="6C9D6380" w14:textId="77777777" w:rsidR="00735FCB" w:rsidRDefault="00735FCB" w:rsidP="009B2CA1"/>
          <w:p w14:paraId="6CFF251A" w14:textId="77777777" w:rsidR="00735FCB" w:rsidRDefault="00735FCB" w:rsidP="009B2CA1"/>
          <w:p w14:paraId="133F3D2D" w14:textId="77777777" w:rsidR="00735FCB" w:rsidRDefault="00735FCB" w:rsidP="009B2CA1"/>
          <w:p w14:paraId="7C1A9C05" w14:textId="77777777" w:rsidR="00735FCB" w:rsidRDefault="00735FCB" w:rsidP="009B2CA1"/>
          <w:p w14:paraId="23E06042" w14:textId="77777777" w:rsidR="00735FCB" w:rsidRDefault="00735FCB" w:rsidP="009B2CA1"/>
          <w:p w14:paraId="71D981F1" w14:textId="77777777" w:rsidR="00735FCB" w:rsidRDefault="00735FCB" w:rsidP="009B2CA1"/>
          <w:p w14:paraId="405ADCB5" w14:textId="77777777" w:rsidR="00735FCB" w:rsidRDefault="00735FCB" w:rsidP="009B2CA1"/>
          <w:p w14:paraId="78D1E3CB" w14:textId="77777777" w:rsidR="00735FCB" w:rsidRDefault="00735FCB" w:rsidP="009B2CA1"/>
          <w:p w14:paraId="271CCCFF" w14:textId="77777777" w:rsidR="00735FCB" w:rsidRDefault="00735FCB" w:rsidP="009B2CA1"/>
          <w:p w14:paraId="16F11BFF" w14:textId="77777777" w:rsidR="00735FCB" w:rsidRDefault="00735FCB" w:rsidP="009B2CA1"/>
        </w:tc>
        <w:tc>
          <w:tcPr>
            <w:tcW w:w="3117" w:type="dxa"/>
          </w:tcPr>
          <w:p w14:paraId="3ACBB272" w14:textId="77777777" w:rsidR="00735FCB" w:rsidRDefault="00735FCB" w:rsidP="009B2CA1">
            <w:r>
              <w:t>Sketches:</w:t>
            </w:r>
          </w:p>
          <w:p w14:paraId="33898AB8" w14:textId="77777777" w:rsidR="00735FCB" w:rsidRDefault="00735FCB" w:rsidP="009B2CA1"/>
        </w:tc>
        <w:tc>
          <w:tcPr>
            <w:tcW w:w="3117" w:type="dxa"/>
          </w:tcPr>
          <w:p w14:paraId="3E9B7D60" w14:textId="77777777" w:rsidR="00735FCB" w:rsidRDefault="00735FCB" w:rsidP="009B2CA1">
            <w:r>
              <w:t>Properties Involved:</w:t>
            </w:r>
          </w:p>
        </w:tc>
      </w:tr>
    </w:tbl>
    <w:p w14:paraId="14FFD2B8" w14:textId="50362700" w:rsidR="00735FCB" w:rsidRDefault="00735FCB"/>
    <w:p w14:paraId="1D585134" w14:textId="3EC21D64" w:rsidR="003A29A4" w:rsidRPr="00B32FC6" w:rsidRDefault="00B364A8" w:rsidP="003A29A4">
      <w:pPr>
        <w:rPr>
          <w:b/>
        </w:rPr>
      </w:pPr>
      <w:r>
        <w:rPr>
          <w:b/>
        </w:rPr>
        <w:t>L</w:t>
      </w:r>
      <w:r w:rsidR="003A29A4">
        <w:rPr>
          <w:b/>
        </w:rPr>
        <w:t>) Ion</w:t>
      </w:r>
      <w:r w:rsidR="003A29A4" w:rsidRPr="00B32FC6">
        <w:rPr>
          <w:b/>
        </w:rPr>
        <w:t xml:space="preserve"> </w:t>
      </w:r>
      <w:r w:rsidR="003A29A4">
        <w:rPr>
          <w:b/>
        </w:rPr>
        <w:t>Study</w:t>
      </w:r>
    </w:p>
    <w:p w14:paraId="602FF9AD" w14:textId="6AFC3CA2" w:rsidR="003A29A4" w:rsidRDefault="003A29A4" w:rsidP="003A29A4">
      <w:r>
        <w:t>Watch video animation of salt in water.</w:t>
      </w:r>
    </w:p>
    <w:tbl>
      <w:tblPr>
        <w:tblStyle w:val="TableGrid"/>
        <w:tblW w:w="0" w:type="auto"/>
        <w:tblLook w:val="04A0" w:firstRow="1" w:lastRow="0" w:firstColumn="1" w:lastColumn="0" w:noHBand="0" w:noVBand="1"/>
      </w:tblPr>
      <w:tblGrid>
        <w:gridCol w:w="3116"/>
        <w:gridCol w:w="3117"/>
        <w:gridCol w:w="3117"/>
      </w:tblGrid>
      <w:tr w:rsidR="003A29A4" w14:paraId="3B374692" w14:textId="77777777" w:rsidTr="009B2CA1">
        <w:tc>
          <w:tcPr>
            <w:tcW w:w="3116" w:type="dxa"/>
          </w:tcPr>
          <w:p w14:paraId="2B8A4E1F" w14:textId="77777777" w:rsidR="003A29A4" w:rsidRDefault="003A29A4" w:rsidP="009B2CA1">
            <w:r>
              <w:t>Observations:</w:t>
            </w:r>
          </w:p>
          <w:p w14:paraId="73E3C0CB" w14:textId="77777777" w:rsidR="003A29A4" w:rsidRDefault="003A29A4" w:rsidP="009B2CA1"/>
          <w:p w14:paraId="03681B2B" w14:textId="77777777" w:rsidR="003A29A4" w:rsidRDefault="003A29A4" w:rsidP="009B2CA1"/>
          <w:p w14:paraId="4BE6F7FE" w14:textId="77777777" w:rsidR="003A29A4" w:rsidRDefault="003A29A4" w:rsidP="009B2CA1"/>
          <w:p w14:paraId="76C4AE07" w14:textId="77777777" w:rsidR="003A29A4" w:rsidRDefault="003A29A4" w:rsidP="009B2CA1"/>
          <w:p w14:paraId="72552BD1" w14:textId="77777777" w:rsidR="003A29A4" w:rsidRDefault="003A29A4" w:rsidP="009B2CA1"/>
          <w:p w14:paraId="487ED2B5" w14:textId="77777777" w:rsidR="003A29A4" w:rsidRDefault="003A29A4" w:rsidP="009B2CA1"/>
          <w:p w14:paraId="4466453E" w14:textId="77777777" w:rsidR="003A29A4" w:rsidRDefault="003A29A4" w:rsidP="009B2CA1"/>
          <w:p w14:paraId="227B2D0C" w14:textId="77777777" w:rsidR="003A29A4" w:rsidRDefault="003A29A4" w:rsidP="009B2CA1"/>
          <w:p w14:paraId="6A7BF0CF" w14:textId="77777777" w:rsidR="003A29A4" w:rsidRDefault="003A29A4" w:rsidP="009B2CA1"/>
          <w:p w14:paraId="2FD23208" w14:textId="77777777" w:rsidR="003A29A4" w:rsidRDefault="003A29A4" w:rsidP="009B2CA1"/>
          <w:p w14:paraId="2DD627E9" w14:textId="77777777" w:rsidR="003A29A4" w:rsidRDefault="003A29A4" w:rsidP="009B2CA1"/>
        </w:tc>
        <w:tc>
          <w:tcPr>
            <w:tcW w:w="3117" w:type="dxa"/>
          </w:tcPr>
          <w:p w14:paraId="0BC5E8AB" w14:textId="77777777" w:rsidR="003A29A4" w:rsidRDefault="003A29A4" w:rsidP="009B2CA1">
            <w:r>
              <w:t>Sketches:</w:t>
            </w:r>
          </w:p>
          <w:p w14:paraId="427BA57D" w14:textId="77777777" w:rsidR="003A29A4" w:rsidRDefault="003A29A4" w:rsidP="009B2CA1"/>
        </w:tc>
        <w:tc>
          <w:tcPr>
            <w:tcW w:w="3117" w:type="dxa"/>
          </w:tcPr>
          <w:p w14:paraId="1C887D2F" w14:textId="77777777" w:rsidR="003A29A4" w:rsidRDefault="003A29A4" w:rsidP="009B2CA1">
            <w:r>
              <w:t>Properties Involved:</w:t>
            </w:r>
          </w:p>
        </w:tc>
      </w:tr>
    </w:tbl>
    <w:p w14:paraId="4883133A" w14:textId="1BA386DF" w:rsidR="00677C7B" w:rsidRDefault="00677C7B"/>
    <w:p w14:paraId="6B79C6F1" w14:textId="39D1F2A7" w:rsidR="00A85A95" w:rsidRDefault="00A85A95"/>
    <w:p w14:paraId="7C5AFBC9" w14:textId="4C7880CE" w:rsidR="00E74847" w:rsidRPr="00B90562" w:rsidRDefault="00B364A8">
      <w:pPr>
        <w:rPr>
          <w:b/>
        </w:rPr>
      </w:pPr>
      <w:r>
        <w:rPr>
          <w:b/>
        </w:rPr>
        <w:lastRenderedPageBreak/>
        <w:t>M</w:t>
      </w:r>
      <w:r w:rsidR="00A85A95" w:rsidRPr="00B90562">
        <w:rPr>
          <w:b/>
        </w:rPr>
        <w:t xml:space="preserve">) </w:t>
      </w:r>
      <w:r w:rsidR="005E4E68" w:rsidRPr="00B90562">
        <w:rPr>
          <w:b/>
        </w:rPr>
        <w:t xml:space="preserve">Acidification </w:t>
      </w:r>
      <w:r w:rsidR="00B90562">
        <w:rPr>
          <w:b/>
        </w:rPr>
        <w:t>Study</w:t>
      </w:r>
    </w:p>
    <w:p w14:paraId="79F3F84F" w14:textId="5CDF44B0" w:rsidR="00A85A95" w:rsidRDefault="00A85A95">
      <w:r>
        <w:t>Two of the most prevalent ions in sea water are sodium and chloride. Together, they make up over 90 percent of all dissolved ions in the ocean. Sodium and Chloride are “salty.”</w:t>
      </w:r>
    </w:p>
    <w:p w14:paraId="7769D3AE" w14:textId="42C20505" w:rsidR="0031758D" w:rsidRDefault="00A85A95">
      <w:r>
        <w:t xml:space="preserve">By some estimates, if the salt in the ocean could be removed and spread evenly over Earth’s land surface, </w:t>
      </w:r>
      <w:r w:rsidR="0031758D">
        <w:t>the salt</w:t>
      </w:r>
      <w:r>
        <w:t xml:space="preserve"> would </w:t>
      </w:r>
      <w:r w:rsidR="00620AC9">
        <w:t>form</w:t>
      </w:r>
      <w:r>
        <w:t xml:space="preserve"> a layer more than 500 feet thick</w:t>
      </w:r>
      <w:r w:rsidR="00414999">
        <w:t>--</w:t>
      </w:r>
      <w:r>
        <w:t>about the height of a 40-story office building (National Ocean and Atmospheric Administration, US Department of Commerce). Imagine that…</w:t>
      </w:r>
    </w:p>
    <w:p w14:paraId="09E00D5A" w14:textId="4B98599E" w:rsidR="00A85A95" w:rsidRDefault="00A85A95">
      <w:r>
        <w:t xml:space="preserve">The concentration of salt in seawater (referred to as salinity) is about 35 parts per thousand. Calculate the percentage of </w:t>
      </w:r>
      <w:r w:rsidR="002C66BA">
        <w:t>salt in</w:t>
      </w:r>
      <w:r>
        <w:t xml:space="preserve"> seawater. Show your work.</w:t>
      </w:r>
    </w:p>
    <w:tbl>
      <w:tblPr>
        <w:tblStyle w:val="TableGrid"/>
        <w:tblW w:w="0" w:type="auto"/>
        <w:tblLook w:val="04A0" w:firstRow="1" w:lastRow="0" w:firstColumn="1" w:lastColumn="0" w:noHBand="0" w:noVBand="1"/>
      </w:tblPr>
      <w:tblGrid>
        <w:gridCol w:w="9710"/>
      </w:tblGrid>
      <w:tr w:rsidR="00A85A95" w14:paraId="48F51516" w14:textId="77777777" w:rsidTr="00A85A95">
        <w:tc>
          <w:tcPr>
            <w:tcW w:w="9710" w:type="dxa"/>
          </w:tcPr>
          <w:p w14:paraId="37F85C40" w14:textId="77777777" w:rsidR="00A85A95" w:rsidRDefault="00A85A95"/>
          <w:p w14:paraId="3A81BAAA" w14:textId="77777777" w:rsidR="00A85A95" w:rsidRDefault="00A85A95"/>
          <w:p w14:paraId="230801D8" w14:textId="77777777" w:rsidR="00A85A95" w:rsidRDefault="00A85A95"/>
          <w:p w14:paraId="578BA403" w14:textId="77777777" w:rsidR="00A85A95" w:rsidRDefault="00A85A95"/>
          <w:p w14:paraId="19B15460" w14:textId="77777777" w:rsidR="00A85A95" w:rsidRDefault="00A85A95"/>
          <w:p w14:paraId="3F935C6A" w14:textId="433630F1" w:rsidR="00A85A95" w:rsidRDefault="00A85A95"/>
          <w:p w14:paraId="110071E2" w14:textId="591DA6E5" w:rsidR="00B92DCC" w:rsidRDefault="00B92DCC"/>
          <w:p w14:paraId="61987715" w14:textId="77777777" w:rsidR="00B92DCC" w:rsidRDefault="00B92DCC"/>
          <w:p w14:paraId="1DD67FE4" w14:textId="42FEAF2E" w:rsidR="00A85A95" w:rsidRDefault="00A85A95"/>
        </w:tc>
      </w:tr>
    </w:tbl>
    <w:p w14:paraId="491C5303" w14:textId="5D3175C7" w:rsidR="00A85A95" w:rsidRDefault="00A85A95">
      <w:r>
        <w:t xml:space="preserve">Check your calculation against the master copy. Make corrections as necessary. </w:t>
      </w:r>
    </w:p>
    <w:p w14:paraId="5BC269AF" w14:textId="3C3E69A9" w:rsidR="00A85A95" w:rsidRDefault="00A85A95">
      <w:r>
        <w:t>Use your calculated measurement to mix a 2</w:t>
      </w:r>
      <w:r w:rsidR="007D614B">
        <w:t>0</w:t>
      </w:r>
      <w:r>
        <w:t>0 mL solution of mock seawater for use in the lab. Again, show your work</w:t>
      </w:r>
      <w:r w:rsidR="007B1858">
        <w:t>.</w:t>
      </w:r>
      <w:r w:rsidR="002C66BA">
        <w:t xml:space="preserve"> How much salt (in grams) is necessary?</w:t>
      </w:r>
    </w:p>
    <w:tbl>
      <w:tblPr>
        <w:tblStyle w:val="TableGrid"/>
        <w:tblW w:w="0" w:type="auto"/>
        <w:jc w:val="center"/>
        <w:tblLook w:val="04A0" w:firstRow="1" w:lastRow="0" w:firstColumn="1" w:lastColumn="0" w:noHBand="0" w:noVBand="1"/>
      </w:tblPr>
      <w:tblGrid>
        <w:gridCol w:w="9710"/>
      </w:tblGrid>
      <w:tr w:rsidR="00A85A95" w14:paraId="5F1E1D39" w14:textId="77777777" w:rsidTr="00A85A95">
        <w:trPr>
          <w:jc w:val="center"/>
        </w:trPr>
        <w:tc>
          <w:tcPr>
            <w:tcW w:w="9710" w:type="dxa"/>
          </w:tcPr>
          <w:p w14:paraId="3F7400E8" w14:textId="77777777" w:rsidR="00A85A95" w:rsidRDefault="00A85A95" w:rsidP="009B2CA1"/>
          <w:p w14:paraId="6053A7DC" w14:textId="77777777" w:rsidR="00A85A95" w:rsidRDefault="00A85A95" w:rsidP="009B2CA1"/>
          <w:p w14:paraId="045B8C20" w14:textId="77777777" w:rsidR="00A85A95" w:rsidRDefault="00A85A95" w:rsidP="009B2CA1"/>
          <w:p w14:paraId="471B5C00" w14:textId="311D3CF1" w:rsidR="00A85A95" w:rsidRDefault="00A85A95" w:rsidP="009B2CA1"/>
          <w:p w14:paraId="49B7BAFF" w14:textId="288DB37C" w:rsidR="00B92DCC" w:rsidRDefault="00B92DCC" w:rsidP="009B2CA1"/>
          <w:p w14:paraId="5F2B76A2" w14:textId="77777777" w:rsidR="00B92DCC" w:rsidRDefault="00B92DCC" w:rsidP="009B2CA1"/>
          <w:p w14:paraId="7FA54490" w14:textId="77777777" w:rsidR="00A85A95" w:rsidRDefault="00A85A95" w:rsidP="009B2CA1"/>
          <w:p w14:paraId="02443CFB" w14:textId="77777777" w:rsidR="00A85A95" w:rsidRDefault="00A85A95" w:rsidP="009B2CA1"/>
          <w:p w14:paraId="0EE4159F" w14:textId="77777777" w:rsidR="00A85A95" w:rsidRDefault="00A85A95" w:rsidP="009B2CA1"/>
        </w:tc>
      </w:tr>
    </w:tbl>
    <w:p w14:paraId="2EE290D6" w14:textId="45C665E8" w:rsidR="00A85A95" w:rsidRPr="00A85A95" w:rsidRDefault="00A85A95" w:rsidP="00C3233D">
      <w:pPr>
        <w:spacing w:after="0"/>
        <w:rPr>
          <w:sz w:val="8"/>
          <w:szCs w:val="8"/>
        </w:rPr>
      </w:pPr>
    </w:p>
    <w:tbl>
      <w:tblPr>
        <w:tblStyle w:val="TableGrid"/>
        <w:tblW w:w="0" w:type="auto"/>
        <w:jc w:val="center"/>
        <w:tblLook w:val="04A0" w:firstRow="1" w:lastRow="0" w:firstColumn="1" w:lastColumn="0" w:noHBand="0" w:noVBand="1"/>
      </w:tblPr>
      <w:tblGrid>
        <w:gridCol w:w="2880"/>
        <w:gridCol w:w="2880"/>
      </w:tblGrid>
      <w:tr w:rsidR="00A85A95" w14:paraId="6EEC81A8" w14:textId="77777777" w:rsidTr="009B2CA1">
        <w:trPr>
          <w:jc w:val="center"/>
        </w:trPr>
        <w:tc>
          <w:tcPr>
            <w:tcW w:w="2880" w:type="dxa"/>
          </w:tcPr>
          <w:p w14:paraId="2A2DBE2B" w14:textId="77777777" w:rsidR="00A85A95" w:rsidRDefault="00A85A95" w:rsidP="009B2CA1">
            <w:pPr>
              <w:jc w:val="center"/>
            </w:pPr>
            <w:r>
              <w:t>Sea Salt (in grams)</w:t>
            </w:r>
          </w:p>
        </w:tc>
        <w:tc>
          <w:tcPr>
            <w:tcW w:w="2880" w:type="dxa"/>
          </w:tcPr>
          <w:p w14:paraId="37E53344" w14:textId="77777777" w:rsidR="00A85A95" w:rsidRDefault="00A85A95" w:rsidP="009B2CA1">
            <w:pPr>
              <w:jc w:val="center"/>
            </w:pPr>
            <w:r>
              <w:t>Water (in mL)</w:t>
            </w:r>
          </w:p>
        </w:tc>
      </w:tr>
      <w:tr w:rsidR="00A85A95" w14:paraId="10E50013" w14:textId="77777777" w:rsidTr="009B2CA1">
        <w:trPr>
          <w:jc w:val="center"/>
        </w:trPr>
        <w:tc>
          <w:tcPr>
            <w:tcW w:w="2880" w:type="dxa"/>
          </w:tcPr>
          <w:p w14:paraId="1616773A" w14:textId="217315D8" w:rsidR="00A85A95" w:rsidRDefault="00A85A95" w:rsidP="009B2CA1"/>
          <w:p w14:paraId="5719D603" w14:textId="15340310" w:rsidR="00B92DCC" w:rsidRDefault="00B92DCC" w:rsidP="009B2CA1"/>
          <w:p w14:paraId="07664BB7" w14:textId="395B9B7B" w:rsidR="00B92DCC" w:rsidRDefault="00B92DCC" w:rsidP="009B2CA1"/>
          <w:p w14:paraId="0A688265" w14:textId="665F25D2" w:rsidR="00B364A8" w:rsidRDefault="00B364A8" w:rsidP="009B2CA1"/>
          <w:p w14:paraId="6B3ACDEA" w14:textId="49FA8809" w:rsidR="00B364A8" w:rsidRDefault="00B364A8" w:rsidP="009B2CA1"/>
          <w:p w14:paraId="2B41AF31" w14:textId="77777777" w:rsidR="00B364A8" w:rsidRDefault="00B364A8" w:rsidP="009B2CA1"/>
          <w:p w14:paraId="0236EE97" w14:textId="3C409EBC" w:rsidR="00A85A95" w:rsidRDefault="00A85A95" w:rsidP="009B2CA1"/>
        </w:tc>
        <w:tc>
          <w:tcPr>
            <w:tcW w:w="2880" w:type="dxa"/>
          </w:tcPr>
          <w:p w14:paraId="106BC158" w14:textId="77777777" w:rsidR="00A85A95" w:rsidRDefault="00A85A95" w:rsidP="009B2CA1"/>
        </w:tc>
      </w:tr>
    </w:tbl>
    <w:p w14:paraId="5917832C" w14:textId="7349F6E3" w:rsidR="00A85A95" w:rsidRPr="0031758D" w:rsidRDefault="00A85A95" w:rsidP="00A85A95">
      <w:pPr>
        <w:rPr>
          <w:rFonts w:cstheme="minorHAnsi"/>
        </w:rPr>
      </w:pPr>
      <w:r w:rsidRPr="0031758D">
        <w:rPr>
          <w:rFonts w:cstheme="minorHAnsi"/>
        </w:rPr>
        <w:t xml:space="preserve">Check your calculation against the master copy. Make corrections as necessary. </w:t>
      </w:r>
    </w:p>
    <w:p w14:paraId="751E2EF4" w14:textId="7A736938" w:rsidR="008509F5" w:rsidRDefault="008509F5" w:rsidP="0031758D">
      <w:pPr>
        <w:pStyle w:val="Default"/>
        <w:rPr>
          <w:rFonts w:asciiTheme="minorHAnsi" w:hAnsiTheme="minorHAnsi" w:cstheme="minorHAnsi"/>
          <w:sz w:val="22"/>
          <w:szCs w:val="22"/>
        </w:rPr>
      </w:pPr>
    </w:p>
    <w:p w14:paraId="38987CF5" w14:textId="77777777" w:rsidR="00B92DCC" w:rsidRDefault="00B92DCC" w:rsidP="0031758D">
      <w:pPr>
        <w:pStyle w:val="Default"/>
        <w:rPr>
          <w:rFonts w:asciiTheme="minorHAnsi" w:hAnsiTheme="minorHAnsi" w:cstheme="minorHAnsi"/>
          <w:sz w:val="22"/>
          <w:szCs w:val="22"/>
        </w:rPr>
      </w:pPr>
    </w:p>
    <w:p w14:paraId="4656C81C" w14:textId="30BA6952" w:rsidR="00A85A95" w:rsidRPr="0031758D" w:rsidRDefault="00A85A95" w:rsidP="0031758D">
      <w:pPr>
        <w:pStyle w:val="Default"/>
        <w:rPr>
          <w:rFonts w:asciiTheme="minorHAnsi" w:hAnsiTheme="minorHAnsi" w:cstheme="minorHAnsi"/>
          <w:sz w:val="22"/>
          <w:szCs w:val="22"/>
        </w:rPr>
      </w:pPr>
      <w:r w:rsidRPr="0031758D">
        <w:rPr>
          <w:rFonts w:asciiTheme="minorHAnsi" w:hAnsiTheme="minorHAnsi" w:cstheme="minorHAnsi"/>
          <w:sz w:val="22"/>
          <w:szCs w:val="22"/>
        </w:rPr>
        <w:t xml:space="preserve">Prepare seawater mock solution. Label with your name and set aside. </w:t>
      </w:r>
    </w:p>
    <w:p w14:paraId="17021486" w14:textId="77777777" w:rsidR="00C3233D" w:rsidRPr="0031758D" w:rsidRDefault="00C3233D">
      <w:r w:rsidRPr="0031758D">
        <w:br w:type="page"/>
      </w:r>
    </w:p>
    <w:p w14:paraId="6374BB28" w14:textId="77777777" w:rsidR="00111A59" w:rsidRDefault="00111A59" w:rsidP="00111A59">
      <w:r w:rsidRPr="00111A59">
        <w:rPr>
          <w:b/>
        </w:rPr>
        <w:lastRenderedPageBreak/>
        <w:t>Part C: Guided Investigation</w:t>
      </w:r>
    </w:p>
    <w:p w14:paraId="70418FA4" w14:textId="5D3F60E3" w:rsidR="00111A59" w:rsidRDefault="00111A59" w:rsidP="00111A59">
      <w:r>
        <w:t>Determining pH using Bromothymol Blue Indicator</w:t>
      </w:r>
      <w:r w:rsidRPr="00EA2773">
        <w:t xml:space="preserve"> </w:t>
      </w:r>
      <w:r>
        <w:t>and Spectrophotometry (multiple variable analysis)</w:t>
      </w:r>
    </w:p>
    <w:p w14:paraId="69868E88" w14:textId="4DF62B83" w:rsidR="00E57590" w:rsidRDefault="00A85A95">
      <w:r>
        <w:t xml:space="preserve">Recall that Bromothymol </w:t>
      </w:r>
      <w:r w:rsidR="00E57590">
        <w:t>b</w:t>
      </w:r>
      <w:r>
        <w:t xml:space="preserve">lue is an indicator for weak acids and bases. When in basic solutions, Bromothymol blue will appear blue; when in neutral solutions, it will appear green; and when in acidic solutions, it will appear yellow. These changes can be observed visually, with litmus paper, and more precisely with a spectrophotometer.  A spectrophotometer measures the absorbance or transmittance of light through a solution. </w:t>
      </w:r>
    </w:p>
    <w:p w14:paraId="40C71D04" w14:textId="5AC65121" w:rsidR="00A85A95" w:rsidRDefault="00A85A95">
      <w:r>
        <w:t xml:space="preserve">Simply breathing in a solution of Bromothymol Blue will introduce carbon dioxide from your breath into the solution. The carbon dioxide reacts with the solution to form carbonic acid, which in turn increases the acidity of the solution. </w:t>
      </w:r>
    </w:p>
    <w:p w14:paraId="747D9B2E" w14:textId="4CD0138C" w:rsidR="00A85A95" w:rsidRDefault="00A85A95">
      <w:r>
        <w:t xml:space="preserve">We will use various states of aerobic exercise to establish varying levels of carbon dioxide. </w:t>
      </w:r>
      <w:r w:rsidR="008509F5">
        <w:t>See protocols.</w:t>
      </w:r>
    </w:p>
    <w:p w14:paraId="229E6CDF" w14:textId="621A0F20" w:rsidR="00A85A95" w:rsidRDefault="00A85A95" w:rsidP="00A85A95">
      <w:r>
        <w:t>Gather all spectrophotometry handouts and preview information. Watch user’s manual</w:t>
      </w:r>
      <w:r w:rsidR="008509F5">
        <w:t xml:space="preserve"> video</w:t>
      </w:r>
      <w:r>
        <w:t xml:space="preserve">. </w:t>
      </w:r>
    </w:p>
    <w:p w14:paraId="07CCC489" w14:textId="163E6F0B" w:rsidR="00B7094C" w:rsidRDefault="00A85A95" w:rsidP="005B1029">
      <w:r>
        <w:t>Blanks have been prepared, labeled, and stored for water</w:t>
      </w:r>
      <w:r w:rsidR="008509F5">
        <w:t xml:space="preserve"> and </w:t>
      </w:r>
      <w:r>
        <w:t xml:space="preserve">seawater. Always return blanks to proper labeled area as blank cuvettes themselves cannot be labeled. </w:t>
      </w:r>
    </w:p>
    <w:p w14:paraId="15AF3DAC" w14:textId="793234CE" w:rsidR="00A85A95" w:rsidRDefault="00A85A95" w:rsidP="00A85A95">
      <w:r>
        <w:t>Procedure:</w:t>
      </w:r>
    </w:p>
    <w:p w14:paraId="1620CB49" w14:textId="1FC21DC3" w:rsidR="00A85A95" w:rsidRDefault="00A85A95" w:rsidP="00A85A95">
      <w:r>
        <w:t>Test solutions—Use water for one test, use seawater for an additional test</w:t>
      </w:r>
    </w:p>
    <w:p w14:paraId="74FC8D4A" w14:textId="559C8293" w:rsidR="00A85A95" w:rsidRDefault="00A85A95" w:rsidP="00A85A95">
      <w:r>
        <w:t>Carbon Dioxide Levels—Use rested for one test, use exercised for an additional test</w:t>
      </w:r>
    </w:p>
    <w:p w14:paraId="704A3431" w14:textId="44AECB44" w:rsidR="00B7094C" w:rsidRDefault="00B7094C" w:rsidP="00A85A95">
      <w:r>
        <w:t>Conduct all possible combinations of tests</w:t>
      </w:r>
      <w:r w:rsidR="00EE3584">
        <w:t>.</w:t>
      </w:r>
    </w:p>
    <w:p w14:paraId="53579109" w14:textId="6D0344F5" w:rsidR="00A85A95" w:rsidRDefault="00A85A95" w:rsidP="00A85A95">
      <w:r>
        <w:t xml:space="preserve">1. Pour </w:t>
      </w:r>
      <w:r w:rsidR="0031758D">
        <w:t>30</w:t>
      </w:r>
      <w:r>
        <w:t xml:space="preserve"> mL of test solution in a plastic cup. Add a clean straw with a plastic lid or splash protector.  </w:t>
      </w:r>
    </w:p>
    <w:p w14:paraId="020F80A0" w14:textId="17DC5B8E" w:rsidR="00A85A95" w:rsidRDefault="00A85A95" w:rsidP="00A85A95">
      <w:r>
        <w:t xml:space="preserve">2.  Add </w:t>
      </w:r>
      <w:r w:rsidR="00E11AE5">
        <w:t>1</w:t>
      </w:r>
      <w:r w:rsidR="0031758D">
        <w:t>2</w:t>
      </w:r>
      <w:r>
        <w:t xml:space="preserve"> drops Bromothymol </w:t>
      </w:r>
      <w:r w:rsidR="00EE3584">
        <w:t>b</w:t>
      </w:r>
      <w:r>
        <w:t xml:space="preserve">lue to this solution. </w:t>
      </w:r>
    </w:p>
    <w:p w14:paraId="25373CD2" w14:textId="448A0CC1" w:rsidR="00A85A95" w:rsidRDefault="00A85A95" w:rsidP="00A85A95">
      <w:r>
        <w:t xml:space="preserve">3. Blow through the straw into the solution </w:t>
      </w:r>
      <w:r w:rsidR="0031758D">
        <w:t>30</w:t>
      </w:r>
      <w:r w:rsidR="000F5E31">
        <w:t xml:space="preserve"> seconds</w:t>
      </w:r>
      <w:r>
        <w:t xml:space="preserve">. Do not ingest </w:t>
      </w:r>
      <w:r w:rsidR="000F5E31">
        <w:t xml:space="preserve">or draw up </w:t>
      </w:r>
      <w:r>
        <w:t xml:space="preserve">any of the solution, only exhale/blow through the straw. </w:t>
      </w:r>
    </w:p>
    <w:p w14:paraId="152C1ED4" w14:textId="7E9E4E26" w:rsidR="00A85A95" w:rsidRDefault="00A85A95" w:rsidP="00A85A95">
      <w:r>
        <w:t>4. Pour some of this solution into a cuvette.</w:t>
      </w:r>
      <w:r w:rsidR="005F0972">
        <w:t xml:space="preserve"> Set correlating blank.</w:t>
      </w:r>
      <w:r>
        <w:t xml:space="preserve"> </w:t>
      </w:r>
      <w:r w:rsidR="006B01AC">
        <w:t>Then, o</w:t>
      </w:r>
      <w:r>
        <w:t>btain spectrophotometry results</w:t>
      </w:r>
      <w:r w:rsidR="005F0972">
        <w:t xml:space="preserve"> with </w:t>
      </w:r>
      <w:r w:rsidR="006A7D9E">
        <w:t>test solution</w:t>
      </w:r>
      <w:r>
        <w:t xml:space="preserve">. </w:t>
      </w:r>
      <w:r w:rsidR="0057581A">
        <w:t xml:space="preserve"> Record results </w:t>
      </w:r>
      <w:r w:rsidR="00956B43">
        <w:t xml:space="preserve">of </w:t>
      </w:r>
      <w:r w:rsidR="00CD6F6A">
        <w:t>%</w:t>
      </w:r>
      <w:r w:rsidR="00956B43">
        <w:t xml:space="preserve">T and A </w:t>
      </w:r>
      <w:r w:rsidR="0057581A">
        <w:t>in table.</w:t>
      </w:r>
      <w:r w:rsidR="00956B43">
        <w:t xml:space="preserve"> At the same time, use remaining sample to test pH using test strip. Record results. </w:t>
      </w:r>
    </w:p>
    <w:p w14:paraId="75A24537" w14:textId="61A052D0" w:rsidR="0057581A" w:rsidRDefault="0037585F" w:rsidP="00A85A95">
      <w:r>
        <w:t xml:space="preserve">5. </w:t>
      </w:r>
      <w:r w:rsidR="006054C7">
        <w:t xml:space="preserve">Discard </w:t>
      </w:r>
      <w:r w:rsidR="00B42247">
        <w:t>straw, r</w:t>
      </w:r>
      <w:r>
        <w:t>inse cup</w:t>
      </w:r>
      <w:r w:rsidR="00956B43">
        <w:t xml:space="preserve"> and lid</w:t>
      </w:r>
      <w:r>
        <w:t xml:space="preserve"> </w:t>
      </w:r>
      <w:r w:rsidR="00B42247">
        <w:t>for reuse</w:t>
      </w:r>
      <w:r w:rsidR="006054C7">
        <w:t>,</w:t>
      </w:r>
      <w:r w:rsidR="00B42247">
        <w:t xml:space="preserve"> </w:t>
      </w:r>
      <w:r>
        <w:t xml:space="preserve">and </w:t>
      </w:r>
      <w:r w:rsidR="00BE5B56">
        <w:t>repeat procedure for all</w:t>
      </w:r>
      <w:r>
        <w:t xml:space="preserve"> trials as </w:t>
      </w:r>
      <w:r w:rsidR="00B42247">
        <w:t xml:space="preserve">necessary to complete all combinations. </w:t>
      </w:r>
    </w:p>
    <w:tbl>
      <w:tblPr>
        <w:tblStyle w:val="TableGrid"/>
        <w:tblW w:w="0" w:type="auto"/>
        <w:tblLook w:val="04A0" w:firstRow="1" w:lastRow="0" w:firstColumn="1" w:lastColumn="0" w:noHBand="0" w:noVBand="1"/>
      </w:tblPr>
      <w:tblGrid>
        <w:gridCol w:w="4855"/>
        <w:gridCol w:w="4855"/>
      </w:tblGrid>
      <w:tr w:rsidR="00AF30AD" w14:paraId="2AE9282A" w14:textId="77777777" w:rsidTr="00AF30AD">
        <w:tc>
          <w:tcPr>
            <w:tcW w:w="4855" w:type="dxa"/>
          </w:tcPr>
          <w:p w14:paraId="531F2BA7" w14:textId="46DABCC8" w:rsidR="00AF30AD" w:rsidRDefault="00AF30AD" w:rsidP="00AF30AD">
            <w:r>
              <w:t xml:space="preserve">Exercise </w:t>
            </w:r>
            <w:r w:rsidR="00064A29">
              <w:t xml:space="preserve">Subject </w:t>
            </w:r>
            <w:r>
              <w:t>Protocol:</w:t>
            </w:r>
          </w:p>
          <w:p w14:paraId="5221F358" w14:textId="388BCC7A" w:rsidR="00AF30AD" w:rsidRDefault="00AF30AD" w:rsidP="00A85A95">
            <w:r>
              <w:t xml:space="preserve">Immediately prior to your data collection, run </w:t>
            </w:r>
            <w:r w:rsidR="000771CC">
              <w:t xml:space="preserve">as </w:t>
            </w:r>
            <w:r>
              <w:t xml:space="preserve">vigorously </w:t>
            </w:r>
            <w:r w:rsidR="000771CC">
              <w:t xml:space="preserve">as possible </w:t>
            </w:r>
            <w:r>
              <w:t xml:space="preserve">around the science building (include stairs) for </w:t>
            </w:r>
            <w:r w:rsidR="000771CC">
              <w:t>5</w:t>
            </w:r>
            <w:r w:rsidR="00064A29">
              <w:t xml:space="preserve"> minutes. </w:t>
            </w:r>
            <w:r w:rsidR="00656771">
              <w:t>Please be on the watch for door</w:t>
            </w:r>
            <w:r w:rsidR="003036B2">
              <w:t>s</w:t>
            </w:r>
            <w:r w:rsidR="00656771">
              <w:t xml:space="preserve"> opening</w:t>
            </w:r>
            <w:r w:rsidR="003036B2">
              <w:t xml:space="preserve"> and other pedestrian traffic.</w:t>
            </w:r>
            <w:r w:rsidR="00656771">
              <w:t xml:space="preserve"> </w:t>
            </w:r>
            <w:r w:rsidR="003036B2">
              <w:t>R</w:t>
            </w:r>
            <w:r w:rsidR="00656771">
              <w:t xml:space="preserve">un quietly as classes are in session. </w:t>
            </w:r>
            <w:r w:rsidR="006D13B4">
              <w:t>Have a sign indicating—</w:t>
            </w:r>
            <w:r w:rsidR="00210E96">
              <w:t xml:space="preserve">ROOM 921: </w:t>
            </w:r>
            <w:r w:rsidR="006D13B4">
              <w:t xml:space="preserve">DATA COLLECTION ONGOING—that </w:t>
            </w:r>
            <w:r w:rsidR="00296E4D">
              <w:t>instructor</w:t>
            </w:r>
            <w:r w:rsidR="006D13B4">
              <w:t xml:space="preserve"> ha</w:t>
            </w:r>
            <w:r w:rsidR="00296E4D">
              <w:t>s</w:t>
            </w:r>
            <w:r w:rsidR="006D13B4">
              <w:t xml:space="preserve"> signed. </w:t>
            </w:r>
          </w:p>
        </w:tc>
        <w:tc>
          <w:tcPr>
            <w:tcW w:w="4855" w:type="dxa"/>
          </w:tcPr>
          <w:p w14:paraId="18BD649D" w14:textId="3C814ED3" w:rsidR="00AF30AD" w:rsidRDefault="00064A29" w:rsidP="00A85A95">
            <w:r>
              <w:t>Resting Subject Protocol:</w:t>
            </w:r>
          </w:p>
          <w:p w14:paraId="7B81500E" w14:textId="40020C3C" w:rsidR="00064A29" w:rsidRDefault="00064A29" w:rsidP="00A85A95">
            <w:r>
              <w:t xml:space="preserve">Immediately prior to your data collection, be at rest completely for </w:t>
            </w:r>
            <w:r w:rsidR="000771CC">
              <w:t>5 minutes. Just sit quietly</w:t>
            </w:r>
            <w:r w:rsidR="00620AC9">
              <w:t>—no writing, no activity, no talking</w:t>
            </w:r>
            <w:r w:rsidR="000771CC">
              <w:t xml:space="preserve">. </w:t>
            </w:r>
            <w:r w:rsidR="00620AC9">
              <w:t xml:space="preserve"> </w:t>
            </w:r>
          </w:p>
        </w:tc>
      </w:tr>
    </w:tbl>
    <w:p w14:paraId="065565BE" w14:textId="77777777" w:rsidR="00BE5B56" w:rsidRDefault="00BE5B56" w:rsidP="00A85A95"/>
    <w:p w14:paraId="57CD9573" w14:textId="77777777" w:rsidR="008509F5" w:rsidRDefault="008509F5" w:rsidP="008509F5"/>
    <w:p w14:paraId="524CD285" w14:textId="77777777" w:rsidR="008509F5" w:rsidRDefault="008509F5" w:rsidP="008509F5"/>
    <w:p w14:paraId="5ABDCF65" w14:textId="77777777" w:rsidR="008509F5" w:rsidRDefault="008509F5" w:rsidP="008509F5"/>
    <w:p w14:paraId="52F9505B" w14:textId="1F4256CB" w:rsidR="008509F5" w:rsidRDefault="008509F5" w:rsidP="008509F5">
      <w:r>
        <w:lastRenderedPageBreak/>
        <w:t xml:space="preserve">Additionally, we will measure dissolved blood oxygen with the use of a pulse oximeter. A pulse oximeter is used to determine levels of dissolved oxygen in blood. This measurement is considered one of the vital signs that hospitals regularly monitor. </w:t>
      </w:r>
    </w:p>
    <w:p w14:paraId="391B2900" w14:textId="77777777" w:rsidR="0057581A" w:rsidRDefault="0057581A" w:rsidP="00A85A95"/>
    <w:p w14:paraId="6625B2FB" w14:textId="77777777" w:rsidR="006A7D9E" w:rsidRDefault="006A7D9E" w:rsidP="00A85A95"/>
    <w:p w14:paraId="192E033F" w14:textId="72B5577D" w:rsidR="00A85A95" w:rsidRDefault="00A85A95" w:rsidP="00A85A95">
      <w:r>
        <w:t xml:space="preserve">Repeat these steps using both combinations with both variables. </w:t>
      </w:r>
      <w:r w:rsidR="006A7D9E">
        <w:t>(</w:t>
      </w:r>
      <w:r>
        <w:t>This is the multivariable approach</w:t>
      </w:r>
      <w:r w:rsidR="006A7D9E">
        <w:t>).</w:t>
      </w:r>
    </w:p>
    <w:p w14:paraId="5224D4D3" w14:textId="19A43159" w:rsidR="00A85A95" w:rsidRDefault="00A85A95" w:rsidP="00A85A95">
      <w:r>
        <w:t xml:space="preserve">Remember: When comparing spectrophotometer results, you must check seawater against the seawater blank and water against the water blank. </w:t>
      </w:r>
    </w:p>
    <w:p w14:paraId="1C48B25E" w14:textId="25105D93" w:rsidR="00A85A95" w:rsidRDefault="00A85A95" w:rsidP="00A85A95"/>
    <w:p w14:paraId="7FE29050" w14:textId="31C74AF1" w:rsidR="00A85A95" w:rsidRDefault="00A85A95" w:rsidP="00A85A95"/>
    <w:p w14:paraId="4592DF62" w14:textId="77777777" w:rsidR="00A85A95" w:rsidRDefault="00A85A95" w:rsidP="00A85A95"/>
    <w:p w14:paraId="20FC1BB5" w14:textId="46E87A40" w:rsidR="00A85A95" w:rsidRDefault="00A85A95" w:rsidP="00A85A95">
      <w:r>
        <w:t>Why water? Why seawater?</w:t>
      </w:r>
    </w:p>
    <w:p w14:paraId="5FA6B3F4" w14:textId="77777777" w:rsidR="00B92DCC" w:rsidRDefault="00B92DCC" w:rsidP="00A85A95"/>
    <w:p w14:paraId="6619B414" w14:textId="19527527" w:rsidR="000B7FC3" w:rsidRDefault="000B7FC3" w:rsidP="00A85A95">
      <w:r>
        <w:t>Why did we use tap water and not distilled water in our solutions?</w:t>
      </w:r>
    </w:p>
    <w:p w14:paraId="2B6DE4F1" w14:textId="77777777" w:rsidR="00B92DCC" w:rsidRDefault="00B92DCC" w:rsidP="00A85A95"/>
    <w:p w14:paraId="712CD652" w14:textId="28F3D4D4" w:rsidR="00A85A95" w:rsidRDefault="00A85A95" w:rsidP="00A85A95">
      <w:r>
        <w:t>What does this tell us about acidification of lakes? Of oceans?</w:t>
      </w:r>
    </w:p>
    <w:p w14:paraId="2D388ABB" w14:textId="77777777" w:rsidR="00B92DCC" w:rsidRDefault="00B92DCC" w:rsidP="00A85A95"/>
    <w:p w14:paraId="4D2D8CCF" w14:textId="3DD36648" w:rsidR="00A85A95" w:rsidRDefault="000B7FC3" w:rsidP="00A85A95">
      <w:r>
        <w:t>How does</w:t>
      </w:r>
      <w:r w:rsidR="00A85A95">
        <w:t xml:space="preserve"> aerobic exercise correlate to carbon emissions/burning of fossil fuels? Is it a realistic model?</w:t>
      </w:r>
    </w:p>
    <w:p w14:paraId="6416F214" w14:textId="77777777" w:rsidR="00A85A95" w:rsidRDefault="00A85A95"/>
    <w:p w14:paraId="4E2FC4E6" w14:textId="19A19355" w:rsidR="00A85A95" w:rsidRDefault="00A85A95"/>
    <w:p w14:paraId="669DED4E" w14:textId="40507927" w:rsidR="00A85A95" w:rsidRDefault="00A85A95">
      <w:r>
        <w:rPr>
          <w:noProof/>
        </w:rPr>
        <w:drawing>
          <wp:inline distT="0" distB="0" distL="0" distR="0" wp14:anchorId="238328D0" wp14:editId="34E495B8">
            <wp:extent cx="3876675" cy="2449354"/>
            <wp:effectExtent l="0" t="0" r="0" b="8255"/>
            <wp:docPr id="2" name="Picture 2" descr="Image result for bromothymo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omothymol 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2225" cy="2459179"/>
                    </a:xfrm>
                    <a:prstGeom prst="rect">
                      <a:avLst/>
                    </a:prstGeom>
                    <a:noFill/>
                    <a:ln>
                      <a:noFill/>
                    </a:ln>
                  </pic:spPr>
                </pic:pic>
              </a:graphicData>
            </a:graphic>
          </wp:inline>
        </w:drawing>
      </w:r>
    </w:p>
    <w:p w14:paraId="6A44A7AE" w14:textId="4E7A07BA" w:rsidR="00A85A95" w:rsidRDefault="00A85A95"/>
    <w:p w14:paraId="3A8743E3" w14:textId="69870CF0" w:rsidR="00A85A95" w:rsidRDefault="00A85A95">
      <w:r>
        <w:rPr>
          <w:noProof/>
        </w:rPr>
        <w:lastRenderedPageBreak/>
        <w:drawing>
          <wp:inline distT="0" distB="0" distL="0" distR="0" wp14:anchorId="44989FB0" wp14:editId="0D4D4CC6">
            <wp:extent cx="4752975" cy="3733800"/>
            <wp:effectExtent l="0" t="0" r="9525" b="0"/>
            <wp:docPr id="3" name="Picture 3" descr="Image result for bromothymo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omothymol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733800"/>
                    </a:xfrm>
                    <a:prstGeom prst="rect">
                      <a:avLst/>
                    </a:prstGeom>
                    <a:noFill/>
                    <a:ln>
                      <a:noFill/>
                    </a:ln>
                  </pic:spPr>
                </pic:pic>
              </a:graphicData>
            </a:graphic>
          </wp:inline>
        </w:drawing>
      </w:r>
    </w:p>
    <w:sectPr w:rsidR="00A85A95" w:rsidSect="00B32FC6">
      <w:pgSz w:w="12240" w:h="15840" w:code="1"/>
      <w:pgMar w:top="720" w:right="1080" w:bottom="720" w:left="1440"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J Light">
    <w:altName w:val="DJ Light"/>
    <w:panose1 w:val="00000400000000000000"/>
    <w:charset w:val="00"/>
    <w:family w:val="auto"/>
    <w:pitch w:val="variable"/>
    <w:sig w:usb0="00000003" w:usb1="00000000" w:usb2="00000000" w:usb3="00000000" w:csb0="00000001" w:csb1="00000000"/>
  </w:font>
  <w:font w:name="KG Architects Daughter">
    <w:altName w:val="KG Architects Daughter"/>
    <w:panose1 w:val="02000505000000020004"/>
    <w:charset w:val="00"/>
    <w:family w:val="auto"/>
    <w:pitch w:val="variable"/>
    <w:sig w:usb0="8000002F" w:usb1="10000000" w:usb2="00000000" w:usb3="00000000" w:csb0="00000003" w:csb1="00000000"/>
  </w:font>
  <w:font w:name="DJ Chalkboard">
    <w:altName w:val="DJ Chalkboard"/>
    <w:panose1 w:val="00000400000000000000"/>
    <w:charset w:val="00"/>
    <w:family w:val="auto"/>
    <w:pitch w:val="variable"/>
    <w:sig w:usb0="00000003" w:usb1="00000000" w:usb2="00000000" w:usb3="00000000" w:csb0="00000001" w:csb1="00000000"/>
  </w:font>
  <w:font w:name="KG This Is Not Goodbye">
    <w:altName w:val="KG This Is Not Goodbye"/>
    <w:panose1 w:val="02000506000000020003"/>
    <w:charset w:val="00"/>
    <w:family w:val="auto"/>
    <w:pitch w:val="variable"/>
    <w:sig w:usb0="A000002F" w:usb1="00000042"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Janda Everyday Casual">
    <w:altName w:val="Janda Everyday Casual"/>
    <w:panose1 w:val="02000503000000020004"/>
    <w:charset w:val="00"/>
    <w:family w:val="auto"/>
    <w:pitch w:val="variable"/>
    <w:sig w:usb0="A000002F" w:usb1="00000042" w:usb2="00000000" w:usb3="00000000" w:csb0="00000003" w:csb1="00000000"/>
  </w:font>
  <w:font w:name="Janda Manatee Solid">
    <w:altName w:val="Janda Manatee Solid"/>
    <w:panose1 w:val="02000506000000020004"/>
    <w:charset w:val="00"/>
    <w:family w:val="auto"/>
    <w:pitch w:val="variable"/>
    <w:sig w:usb0="A000002F" w:usb1="10000042" w:usb2="00000000" w:usb3="00000000" w:csb0="00000003" w:csb1="00000000"/>
  </w:font>
  <w:font w:name="Janda Safe and Sound Solid">
    <w:altName w:val="Janda Safe and Sound Solid"/>
    <w:panose1 w:val="02000503000000020004"/>
    <w:charset w:val="00"/>
    <w:family w:val="auto"/>
    <w:pitch w:val="variable"/>
    <w:sig w:usb0="A000002F" w:usb1="10000042" w:usb2="00000000" w:usb3="00000000" w:csb0="00000003" w:csb1="00000000"/>
  </w:font>
  <w:font w:name="DJ Basic">
    <w:altName w:val="DJ Basic"/>
    <w:panose1 w:val="00000400000000000000"/>
    <w:charset w:val="00"/>
    <w:family w:val="auto"/>
    <w:pitch w:val="variable"/>
    <w:sig w:usb0="00000003" w:usb1="00000000" w:usb2="00000000" w:usb3="00000000" w:csb0="00000001" w:csb1="00000000"/>
  </w:font>
  <w:font w:name="Jester">
    <w:altName w:val="Calibri"/>
    <w:panose1 w:val="020B0604020202020204"/>
    <w:charset w:val="00"/>
    <w:family w:val="auto"/>
    <w:pitch w:val="variable"/>
    <w:sig w:usb0="00000083" w:usb1="00000000" w:usb2="00000000" w:usb3="00000000" w:csb0="00000009" w:csb1="00000000"/>
  </w:font>
  <w:font w:name="KG All of the Stars">
    <w:altName w:val="KG All of the Stars"/>
    <w:panose1 w:val="02000000000000000000"/>
    <w:charset w:val="00"/>
    <w:family w:val="auto"/>
    <w:pitch w:val="variable"/>
    <w:sig w:usb0="A000002F" w:usb1="00000000" w:usb2="00000000" w:usb3="00000000" w:csb0="00000083" w:csb1="00000000"/>
  </w:font>
  <w:font w:name="KG First Time In Forever">
    <w:altName w:val="KG First Time In Forever"/>
    <w:panose1 w:val="02000506000000020003"/>
    <w:charset w:val="00"/>
    <w:family w:val="auto"/>
    <w:pitch w:val="variable"/>
    <w:sig w:usb0="A000002F" w:usb1="00000008" w:usb2="00000000" w:usb3="00000000" w:csb0="00000003" w:csb1="00000000"/>
  </w:font>
  <w:font w:name="Vogel">
    <w:altName w:val="Calibri"/>
    <w:panose1 w:val="020B0604020202020204"/>
    <w:charset w:val="00"/>
    <w:family w:val="auto"/>
    <w:pitch w:val="variable"/>
    <w:sig w:usb0="00000003" w:usb1="00000000" w:usb2="00000000" w:usb3="00000000" w:csb0="00000001" w:csb1="00000000"/>
  </w:font>
  <w:font w:name="KG Fall For You">
    <w:altName w:val="KG Fall For You"/>
    <w:panose1 w:val="02000506000000020003"/>
    <w:charset w:val="00"/>
    <w:family w:val="auto"/>
    <w:pitch w:val="variable"/>
    <w:sig w:usb0="A000002F" w:usb1="00000042" w:usb2="00000000" w:usb3="00000000" w:csb0="00000093" w:csb1="00000000"/>
  </w:font>
  <w:font w:name="KG All of Me">
    <w:altName w:val="KG All of Me"/>
    <w:panose1 w:val="02000000000000000000"/>
    <w:charset w:val="00"/>
    <w:family w:val="auto"/>
    <w:pitch w:val="variable"/>
    <w:sig w:usb0="A000002F" w:usb1="00000000" w:usb2="00000000" w:usb3="00000000" w:csb0="00000003" w:csb1="00000000"/>
  </w:font>
  <w:font w:name="KG Set Fire to the Rain">
    <w:altName w:val="KG Set Fire to the Rain"/>
    <w:panose1 w:val="02000506000000020004"/>
    <w:charset w:val="00"/>
    <w:family w:val="auto"/>
    <w:pitch w:val="variable"/>
    <w:sig w:usb0="8000002F" w:usb1="10000000" w:usb2="00000000" w:usb3="00000000" w:csb0="00000003" w:csb1="00000000"/>
  </w:font>
  <w:font w:name="Adelon">
    <w:altName w:val="Calibri"/>
    <w:panose1 w:val="020B0604020202020204"/>
    <w:charset w:val="00"/>
    <w:family w:val="auto"/>
    <w:pitch w:val="variable"/>
    <w:sig w:usb0="A00000EF" w:usb1="2000F5C7" w:usb2="00000000" w:usb3="00000000" w:csb0="00000093" w:csb1="00000000"/>
  </w:font>
  <w:font w:name="Times New Roman PS MT">
    <w:altName w:val="Times New Roman"/>
    <w:panose1 w:val="020B0604020202020204"/>
    <w:charset w:val="00"/>
    <w:family w:val="roman"/>
    <w:pitch w:val="default"/>
    <w:sig w:usb0="00000003" w:usb1="00000000" w:usb2="00000000" w:usb3="00000000" w:csb0="00000001" w:csb1="00000000"/>
  </w:font>
  <w:font w:name="Banner">
    <w:altName w:val="Calibri"/>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73"/>
    <w:rsid w:val="00054502"/>
    <w:rsid w:val="00064A29"/>
    <w:rsid w:val="000771CC"/>
    <w:rsid w:val="000772C5"/>
    <w:rsid w:val="000B7FC3"/>
    <w:rsid w:val="000F5E31"/>
    <w:rsid w:val="00111A59"/>
    <w:rsid w:val="00126CB7"/>
    <w:rsid w:val="00144C7B"/>
    <w:rsid w:val="001E6F40"/>
    <w:rsid w:val="00210E96"/>
    <w:rsid w:val="002528DC"/>
    <w:rsid w:val="00296E4D"/>
    <w:rsid w:val="002A13C5"/>
    <w:rsid w:val="002C66BA"/>
    <w:rsid w:val="002F5EBE"/>
    <w:rsid w:val="003036B2"/>
    <w:rsid w:val="0031758D"/>
    <w:rsid w:val="00331D9E"/>
    <w:rsid w:val="0037585F"/>
    <w:rsid w:val="003A29A4"/>
    <w:rsid w:val="003A5678"/>
    <w:rsid w:val="003C1CB7"/>
    <w:rsid w:val="00414999"/>
    <w:rsid w:val="00427575"/>
    <w:rsid w:val="00456AB0"/>
    <w:rsid w:val="00465D19"/>
    <w:rsid w:val="004C426B"/>
    <w:rsid w:val="0057581A"/>
    <w:rsid w:val="005779E7"/>
    <w:rsid w:val="005B1029"/>
    <w:rsid w:val="005E4E68"/>
    <w:rsid w:val="005F0972"/>
    <w:rsid w:val="006054C7"/>
    <w:rsid w:val="00620AC9"/>
    <w:rsid w:val="00656771"/>
    <w:rsid w:val="00661846"/>
    <w:rsid w:val="00677C7B"/>
    <w:rsid w:val="006A7D9E"/>
    <w:rsid w:val="006B01AC"/>
    <w:rsid w:val="006D13B4"/>
    <w:rsid w:val="00735FCB"/>
    <w:rsid w:val="00772EBD"/>
    <w:rsid w:val="007B1858"/>
    <w:rsid w:val="007C6426"/>
    <w:rsid w:val="007D614B"/>
    <w:rsid w:val="008509F5"/>
    <w:rsid w:val="00863345"/>
    <w:rsid w:val="008B42C5"/>
    <w:rsid w:val="008D4DFE"/>
    <w:rsid w:val="00956B43"/>
    <w:rsid w:val="0096037D"/>
    <w:rsid w:val="009A0484"/>
    <w:rsid w:val="00A01251"/>
    <w:rsid w:val="00A618BA"/>
    <w:rsid w:val="00A85A95"/>
    <w:rsid w:val="00AF30AD"/>
    <w:rsid w:val="00B32FC6"/>
    <w:rsid w:val="00B33D13"/>
    <w:rsid w:val="00B364A8"/>
    <w:rsid w:val="00B42247"/>
    <w:rsid w:val="00B7094C"/>
    <w:rsid w:val="00B71954"/>
    <w:rsid w:val="00B90562"/>
    <w:rsid w:val="00B92DCC"/>
    <w:rsid w:val="00BB64F2"/>
    <w:rsid w:val="00BE2CEC"/>
    <w:rsid w:val="00BE5B56"/>
    <w:rsid w:val="00BE676A"/>
    <w:rsid w:val="00C3233D"/>
    <w:rsid w:val="00C616A4"/>
    <w:rsid w:val="00CD6F6A"/>
    <w:rsid w:val="00CF595C"/>
    <w:rsid w:val="00D465A5"/>
    <w:rsid w:val="00D65039"/>
    <w:rsid w:val="00DD5F4F"/>
    <w:rsid w:val="00E11AE5"/>
    <w:rsid w:val="00E57590"/>
    <w:rsid w:val="00E63D73"/>
    <w:rsid w:val="00E66F25"/>
    <w:rsid w:val="00E67169"/>
    <w:rsid w:val="00E74847"/>
    <w:rsid w:val="00EA2773"/>
    <w:rsid w:val="00EE3584"/>
    <w:rsid w:val="00F51447"/>
    <w:rsid w:val="00FF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CD781"/>
  <w15:chartTrackingRefBased/>
  <w15:docId w15:val="{C7BFB2FB-3605-4861-AE1F-9EAE61903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hanswers">
    <w:name w:val="CCh answers"/>
    <w:basedOn w:val="Normal"/>
    <w:link w:val="CChanswersChar"/>
    <w:qFormat/>
    <w:rsid w:val="007C6426"/>
    <w:rPr>
      <w:rFonts w:ascii="DJ Light" w:hAnsi="DJ Light"/>
      <w:b/>
      <w:color w:val="538135" w:themeColor="accent6" w:themeShade="BF"/>
      <w:sz w:val="24"/>
      <w:szCs w:val="24"/>
    </w:rPr>
  </w:style>
  <w:style w:type="character" w:customStyle="1" w:styleId="CChanswersChar">
    <w:name w:val="CCh answers Char"/>
    <w:basedOn w:val="DefaultParagraphFont"/>
    <w:link w:val="CChanswers"/>
    <w:rsid w:val="007C6426"/>
    <w:rPr>
      <w:rFonts w:ascii="DJ Light" w:hAnsi="DJ Light"/>
      <w:b/>
      <w:color w:val="538135" w:themeColor="accent6" w:themeShade="BF"/>
      <w:sz w:val="24"/>
      <w:szCs w:val="24"/>
    </w:rPr>
  </w:style>
  <w:style w:type="paragraph" w:customStyle="1" w:styleId="Def">
    <w:name w:val="Def"/>
    <w:basedOn w:val="Normal"/>
    <w:link w:val="DefChar"/>
    <w:qFormat/>
    <w:rsid w:val="007C6426"/>
    <w:rPr>
      <w:rFonts w:ascii="KG Architects Daughter" w:hAnsi="KG Architects Daughter"/>
      <w:color w:val="1F4E79" w:themeColor="accent5" w:themeShade="80"/>
      <w:sz w:val="24"/>
      <w:szCs w:val="24"/>
    </w:rPr>
  </w:style>
  <w:style w:type="character" w:customStyle="1" w:styleId="DefChar">
    <w:name w:val="Def Char"/>
    <w:basedOn w:val="DefaultParagraphFont"/>
    <w:link w:val="Def"/>
    <w:rsid w:val="007C6426"/>
    <w:rPr>
      <w:rFonts w:ascii="KG Architects Daughter" w:hAnsi="KG Architects Daughter"/>
      <w:color w:val="1F4E79" w:themeColor="accent5" w:themeShade="80"/>
      <w:sz w:val="24"/>
      <w:szCs w:val="24"/>
    </w:rPr>
  </w:style>
  <w:style w:type="paragraph" w:customStyle="1" w:styleId="EQ">
    <w:name w:val="EQ"/>
    <w:basedOn w:val="Normal"/>
    <w:link w:val="EQChar"/>
    <w:qFormat/>
    <w:rsid w:val="007C6426"/>
    <w:rPr>
      <w:rFonts w:ascii="DJ Chalkboard" w:hAnsi="DJ Chalkboard"/>
      <w:noProof/>
      <w:color w:val="FF0000"/>
      <w:sz w:val="44"/>
      <w:szCs w:val="44"/>
    </w:rPr>
  </w:style>
  <w:style w:type="character" w:customStyle="1" w:styleId="EQChar">
    <w:name w:val="EQ Char"/>
    <w:basedOn w:val="DefaultParagraphFont"/>
    <w:link w:val="EQ"/>
    <w:rsid w:val="007C6426"/>
    <w:rPr>
      <w:rFonts w:ascii="DJ Chalkboard" w:hAnsi="DJ Chalkboard"/>
      <w:noProof/>
      <w:color w:val="FF0000"/>
      <w:sz w:val="44"/>
      <w:szCs w:val="44"/>
    </w:rPr>
  </w:style>
  <w:style w:type="paragraph" w:customStyle="1" w:styleId="Memory">
    <w:name w:val="Memory"/>
    <w:basedOn w:val="Normal"/>
    <w:link w:val="MemoryChar"/>
    <w:qFormat/>
    <w:rsid w:val="007C6426"/>
    <w:pPr>
      <w:spacing w:before="240" w:after="0"/>
    </w:pPr>
    <w:rPr>
      <w:rFonts w:ascii="KG This Is Not Goodbye" w:hAnsi="KG This Is Not Goodbye"/>
      <w:color w:val="FF33CC"/>
      <w:sz w:val="24"/>
      <w:szCs w:val="24"/>
    </w:rPr>
  </w:style>
  <w:style w:type="character" w:customStyle="1" w:styleId="MemoryChar">
    <w:name w:val="Memory Char"/>
    <w:basedOn w:val="DefaultParagraphFont"/>
    <w:link w:val="Memory"/>
    <w:rsid w:val="007C6426"/>
    <w:rPr>
      <w:rFonts w:ascii="KG This Is Not Goodbye" w:hAnsi="KG This Is Not Goodbye"/>
      <w:color w:val="FF33CC"/>
      <w:sz w:val="24"/>
      <w:szCs w:val="24"/>
    </w:rPr>
  </w:style>
  <w:style w:type="character" w:styleId="Mention">
    <w:name w:val="Mention"/>
    <w:basedOn w:val="DefaultParagraphFont"/>
    <w:uiPriority w:val="99"/>
    <w:semiHidden/>
    <w:unhideWhenUsed/>
    <w:rsid w:val="007C6426"/>
    <w:rPr>
      <w:color w:val="2B579A"/>
      <w:shd w:val="clear" w:color="auto" w:fill="E6E6E6"/>
    </w:rPr>
  </w:style>
  <w:style w:type="table" w:styleId="TableGrid">
    <w:name w:val="Table Grid"/>
    <w:basedOn w:val="TableNormal"/>
    <w:uiPriority w:val="39"/>
    <w:rsid w:val="007C6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deo">
    <w:name w:val="Video"/>
    <w:basedOn w:val="Normal"/>
    <w:link w:val="VideoChar"/>
    <w:qFormat/>
    <w:rsid w:val="007C6426"/>
    <w:rPr>
      <w:rFonts w:ascii="KG This Is Not Goodbye" w:hAnsi="KG This Is Not Goodbye" w:cstheme="majorHAnsi"/>
      <w:color w:val="002060"/>
      <w:sz w:val="24"/>
      <w:szCs w:val="24"/>
    </w:rPr>
  </w:style>
  <w:style w:type="character" w:customStyle="1" w:styleId="VideoChar">
    <w:name w:val="Video Char"/>
    <w:basedOn w:val="DefaultParagraphFont"/>
    <w:link w:val="Video"/>
    <w:rsid w:val="007C6426"/>
    <w:rPr>
      <w:rFonts w:ascii="KG This Is Not Goodbye" w:hAnsi="KG This Is Not Goodbye" w:cstheme="majorHAnsi"/>
      <w:color w:val="002060"/>
      <w:sz w:val="24"/>
      <w:szCs w:val="24"/>
    </w:rPr>
  </w:style>
  <w:style w:type="paragraph" w:customStyle="1" w:styleId="ConceptCheck">
    <w:name w:val="ConceptCheck"/>
    <w:basedOn w:val="Normal"/>
    <w:qFormat/>
    <w:rsid w:val="008D4DFE"/>
    <w:pPr>
      <w:spacing w:after="0" w:line="240" w:lineRule="auto"/>
    </w:pPr>
    <w:rPr>
      <w:rFonts w:ascii="Janda Everyday Casual" w:hAnsi="Janda Everyday Casual"/>
      <w:sz w:val="24"/>
      <w:szCs w:val="24"/>
    </w:rPr>
  </w:style>
  <w:style w:type="paragraph" w:customStyle="1" w:styleId="JournalTitle">
    <w:name w:val="JournalTitle"/>
    <w:basedOn w:val="Normal"/>
    <w:qFormat/>
    <w:rsid w:val="008D4DFE"/>
    <w:pPr>
      <w:spacing w:after="0" w:line="240" w:lineRule="auto"/>
      <w:jc w:val="center"/>
    </w:pPr>
    <w:rPr>
      <w:rFonts w:ascii="Janda Manatee Solid" w:hAnsi="Janda Manatee Solid"/>
      <w:sz w:val="36"/>
      <w:szCs w:val="36"/>
    </w:rPr>
  </w:style>
  <w:style w:type="paragraph" w:customStyle="1" w:styleId="Page">
    <w:name w:val="Page#"/>
    <w:basedOn w:val="Normal"/>
    <w:qFormat/>
    <w:rsid w:val="008D4DFE"/>
    <w:pPr>
      <w:spacing w:before="280" w:after="0" w:line="240" w:lineRule="auto"/>
      <w:jc w:val="center"/>
    </w:pPr>
    <w:rPr>
      <w:rFonts w:ascii="Janda Safe and Sound Solid" w:hAnsi="Janda Safe and Sound Solid"/>
      <w:color w:val="808080" w:themeColor="background1" w:themeShade="80"/>
      <w:sz w:val="36"/>
      <w:szCs w:val="36"/>
    </w:rPr>
  </w:style>
  <w:style w:type="paragraph" w:customStyle="1" w:styleId="Phenomena">
    <w:name w:val="Phenomena"/>
    <w:basedOn w:val="Normal"/>
    <w:qFormat/>
    <w:rsid w:val="008D4DFE"/>
    <w:pPr>
      <w:spacing w:after="0" w:line="240" w:lineRule="auto"/>
    </w:pPr>
    <w:rPr>
      <w:rFonts w:ascii="KG This Is Not Goodbye" w:hAnsi="KG This Is Not Goodbye"/>
      <w:i/>
      <w:color w:val="1F3864" w:themeColor="accent1" w:themeShade="80"/>
      <w:sz w:val="24"/>
      <w:szCs w:val="24"/>
    </w:rPr>
  </w:style>
  <w:style w:type="paragraph" w:customStyle="1" w:styleId="VideoPhenom">
    <w:name w:val="VideoPhenom"/>
    <w:basedOn w:val="Normal"/>
    <w:qFormat/>
    <w:rsid w:val="008D4DFE"/>
    <w:pPr>
      <w:spacing w:after="0" w:line="240" w:lineRule="auto"/>
    </w:pPr>
    <w:rPr>
      <w:rFonts w:ascii="DJ Basic" w:hAnsi="DJ Basic"/>
      <w:sz w:val="24"/>
      <w:szCs w:val="24"/>
    </w:rPr>
  </w:style>
  <w:style w:type="paragraph" w:customStyle="1" w:styleId="EssQuestion">
    <w:name w:val="EssQuestion"/>
    <w:basedOn w:val="Normal"/>
    <w:qFormat/>
    <w:rsid w:val="008D4DFE"/>
    <w:pPr>
      <w:spacing w:after="0" w:line="240" w:lineRule="auto"/>
      <w:jc w:val="center"/>
    </w:pPr>
    <w:rPr>
      <w:rFonts w:ascii="Jester" w:hAnsi="Jester"/>
      <w:color w:val="4472C4" w:themeColor="accent1"/>
      <w:sz w:val="32"/>
      <w:szCs w:val="32"/>
    </w:rPr>
  </w:style>
  <w:style w:type="paragraph" w:customStyle="1" w:styleId="SectionTitle">
    <w:name w:val="SectionTitle"/>
    <w:basedOn w:val="Normal"/>
    <w:qFormat/>
    <w:rsid w:val="008D4DFE"/>
    <w:pPr>
      <w:spacing w:after="0" w:line="240" w:lineRule="auto"/>
    </w:pPr>
    <w:rPr>
      <w:rFonts w:ascii="KG Architects Daughter" w:hAnsi="KG Architects Daughter"/>
      <w:color w:val="C00000"/>
      <w:sz w:val="28"/>
      <w:szCs w:val="28"/>
    </w:rPr>
  </w:style>
  <w:style w:type="character" w:customStyle="1" w:styleId="SectionStar">
    <w:name w:val="Section Star"/>
    <w:basedOn w:val="DefaultParagraphFont"/>
    <w:uiPriority w:val="1"/>
    <w:qFormat/>
    <w:rsid w:val="008D4DFE"/>
    <w:rPr>
      <w:rFonts w:ascii="KG All of the Stars" w:hAnsi="KG All of the Stars"/>
      <w:sz w:val="64"/>
      <w:szCs w:val="64"/>
    </w:rPr>
  </w:style>
  <w:style w:type="paragraph" w:customStyle="1" w:styleId="Bozeman">
    <w:name w:val="Bozeman"/>
    <w:basedOn w:val="Normal"/>
    <w:qFormat/>
    <w:rsid w:val="008D4DFE"/>
    <w:pPr>
      <w:spacing w:after="0" w:line="240" w:lineRule="auto"/>
    </w:pPr>
    <w:rPr>
      <w:rFonts w:ascii="KG First Time In Forever" w:hAnsi="KG First Time In Forever"/>
      <w:sz w:val="28"/>
      <w:szCs w:val="28"/>
    </w:rPr>
  </w:style>
  <w:style w:type="paragraph" w:customStyle="1" w:styleId="DiagramCap">
    <w:name w:val="DiagramCap"/>
    <w:basedOn w:val="Normal"/>
    <w:qFormat/>
    <w:rsid w:val="008D4DFE"/>
    <w:pPr>
      <w:spacing w:after="0" w:line="240" w:lineRule="auto"/>
    </w:pPr>
    <w:rPr>
      <w:rFonts w:ascii="Vogel" w:hAnsi="Vogel"/>
      <w:sz w:val="24"/>
      <w:szCs w:val="24"/>
    </w:rPr>
  </w:style>
  <w:style w:type="paragraph" w:customStyle="1" w:styleId="JNotes">
    <w:name w:val="JNotes"/>
    <w:basedOn w:val="Normal"/>
    <w:qFormat/>
    <w:rsid w:val="008D4DFE"/>
    <w:pPr>
      <w:spacing w:after="0" w:line="240" w:lineRule="auto"/>
    </w:pPr>
    <w:rPr>
      <w:rFonts w:ascii="KG Architects Daughter" w:hAnsi="KG Architects Daughter"/>
      <w:sz w:val="26"/>
      <w:szCs w:val="26"/>
    </w:rPr>
  </w:style>
  <w:style w:type="paragraph" w:customStyle="1" w:styleId="TableswithinTables">
    <w:name w:val="Tables within Tables"/>
    <w:basedOn w:val="Normal"/>
    <w:qFormat/>
    <w:rsid w:val="008D4DFE"/>
    <w:pPr>
      <w:spacing w:after="0" w:line="240" w:lineRule="auto"/>
      <w:jc w:val="center"/>
    </w:pPr>
    <w:rPr>
      <w:rFonts w:ascii="KG Fall For You" w:hAnsi="KG Fall For You"/>
      <w:sz w:val="28"/>
      <w:szCs w:val="28"/>
    </w:rPr>
  </w:style>
  <w:style w:type="paragraph" w:customStyle="1" w:styleId="Inquiry">
    <w:name w:val="Inquiry"/>
    <w:basedOn w:val="Normal"/>
    <w:qFormat/>
    <w:rsid w:val="008D4DFE"/>
    <w:pPr>
      <w:spacing w:after="0" w:line="240" w:lineRule="auto"/>
    </w:pPr>
    <w:rPr>
      <w:rFonts w:ascii="KG All of Me" w:hAnsi="KG All of Me"/>
      <w:b/>
      <w:color w:val="FFFFFF" w:themeColor="background1"/>
      <w:sz w:val="32"/>
      <w:szCs w:val="32"/>
    </w:rPr>
  </w:style>
  <w:style w:type="paragraph" w:customStyle="1" w:styleId="InquiryAnswer">
    <w:name w:val="Inquiry Answer"/>
    <w:basedOn w:val="Normal"/>
    <w:qFormat/>
    <w:rsid w:val="008D4DFE"/>
    <w:pPr>
      <w:spacing w:after="0" w:line="240" w:lineRule="auto"/>
    </w:pPr>
    <w:rPr>
      <w:rFonts w:ascii="KG Set Fire to the Rain" w:hAnsi="KG Set Fire to the Rain"/>
      <w:sz w:val="28"/>
      <w:szCs w:val="28"/>
    </w:rPr>
  </w:style>
  <w:style w:type="paragraph" w:customStyle="1" w:styleId="SciSki">
    <w:name w:val="SciSki"/>
    <w:basedOn w:val="Normal"/>
    <w:qFormat/>
    <w:rsid w:val="008D4DFE"/>
    <w:pPr>
      <w:spacing w:after="0" w:line="240" w:lineRule="auto"/>
    </w:pPr>
    <w:rPr>
      <w:rFonts w:ascii="Adelon" w:hAnsi="Adelon"/>
      <w:color w:val="002060"/>
      <w:sz w:val="32"/>
      <w:szCs w:val="32"/>
    </w:rPr>
  </w:style>
  <w:style w:type="character" w:customStyle="1" w:styleId="y0nh2b">
    <w:name w:val="y0nh2b"/>
    <w:basedOn w:val="DefaultParagraphFont"/>
    <w:rsid w:val="00A85A95"/>
  </w:style>
  <w:style w:type="paragraph" w:styleId="NormalWeb">
    <w:name w:val="Normal (Web)"/>
    <w:basedOn w:val="Normal"/>
    <w:uiPriority w:val="99"/>
    <w:semiHidden/>
    <w:unhideWhenUsed/>
    <w:rsid w:val="00A85A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1758D"/>
    <w:pPr>
      <w:autoSpaceDE w:val="0"/>
      <w:autoSpaceDN w:val="0"/>
      <w:adjustRightInd w:val="0"/>
      <w:spacing w:after="0" w:line="240" w:lineRule="auto"/>
    </w:pPr>
    <w:rPr>
      <w:rFonts w:ascii="Times New Roman PS MT" w:hAnsi="Times New Roman PS MT" w:cs="Times New Roman P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30873">
      <w:bodyDiv w:val="1"/>
      <w:marLeft w:val="0"/>
      <w:marRight w:val="0"/>
      <w:marTop w:val="0"/>
      <w:marBottom w:val="0"/>
      <w:divBdr>
        <w:top w:val="none" w:sz="0" w:space="0" w:color="auto"/>
        <w:left w:val="none" w:sz="0" w:space="0" w:color="auto"/>
        <w:bottom w:val="none" w:sz="0" w:space="0" w:color="auto"/>
        <w:right w:val="none" w:sz="0" w:space="0" w:color="auto"/>
      </w:divBdr>
    </w:div>
    <w:div w:id="635570533">
      <w:bodyDiv w:val="1"/>
      <w:marLeft w:val="0"/>
      <w:marRight w:val="0"/>
      <w:marTop w:val="0"/>
      <w:marBottom w:val="0"/>
      <w:divBdr>
        <w:top w:val="none" w:sz="0" w:space="0" w:color="auto"/>
        <w:left w:val="none" w:sz="0" w:space="0" w:color="auto"/>
        <w:bottom w:val="none" w:sz="0" w:space="0" w:color="auto"/>
        <w:right w:val="none" w:sz="0" w:space="0" w:color="auto"/>
      </w:divBdr>
    </w:div>
    <w:div w:id="81175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529</TotalTime>
  <Pages>9</Pages>
  <Words>1222</Words>
  <Characters>6970</Characters>
  <Application>Microsoft Office Word</Application>
  <DocSecurity>0</DocSecurity>
  <Lines>58</Lines>
  <Paragraphs>16</Paragraphs>
  <ScaleCrop>false</ScaleCrop>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Bowser</dc:creator>
  <cp:keywords/>
  <dc:description/>
  <cp:lastModifiedBy>Holly Bowser</cp:lastModifiedBy>
  <cp:revision>77</cp:revision>
  <dcterms:created xsi:type="dcterms:W3CDTF">2018-04-20T01:51:00Z</dcterms:created>
  <dcterms:modified xsi:type="dcterms:W3CDTF">2021-08-31T05:10:00Z</dcterms:modified>
</cp:coreProperties>
</file>